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88" w:rsidRPr="009C4E88" w:rsidRDefault="009C4E88" w:rsidP="009C4E88">
      <w:pPr>
        <w:spacing w:after="0" w:line="240" w:lineRule="auto"/>
        <w:jc w:val="center"/>
        <w:rPr>
          <w:rFonts w:ascii="Times New Roman" w:eastAsia="Times New Roman" w:hAnsi="Times New Roman" w:cs="Times New Roman"/>
          <w:b/>
          <w:sz w:val="24"/>
          <w:szCs w:val="28"/>
          <w:lang w:eastAsia="ru-RU"/>
        </w:rPr>
      </w:pPr>
      <w:r w:rsidRPr="009C4E88">
        <w:rPr>
          <w:rFonts w:ascii="Times New Roman" w:eastAsia="Times New Roman" w:hAnsi="Times New Roman" w:cs="Times New Roman"/>
          <w:b/>
          <w:sz w:val="24"/>
          <w:szCs w:val="28"/>
          <w:lang w:eastAsia="ru-RU"/>
        </w:rPr>
        <w:t>СОВЕТ ДЕПУТАТОВ МУНИЦИПАЛЬНОГО ОБРАЗОВАНИЯ</w:t>
      </w:r>
    </w:p>
    <w:p w:rsidR="009C4E88" w:rsidRPr="009C4E88" w:rsidRDefault="009C4E88" w:rsidP="009C4E88">
      <w:pPr>
        <w:spacing w:after="0" w:line="240" w:lineRule="auto"/>
        <w:jc w:val="center"/>
        <w:rPr>
          <w:rFonts w:ascii="Times New Roman" w:eastAsia="Times New Roman" w:hAnsi="Times New Roman" w:cs="Times New Roman"/>
          <w:b/>
          <w:sz w:val="24"/>
          <w:szCs w:val="28"/>
          <w:lang w:eastAsia="ru-RU"/>
        </w:rPr>
      </w:pPr>
      <w:r w:rsidRPr="009C4E88">
        <w:rPr>
          <w:rFonts w:ascii="Times New Roman" w:eastAsia="Times New Roman" w:hAnsi="Times New Roman" w:cs="Times New Roman"/>
          <w:b/>
          <w:sz w:val="24"/>
          <w:szCs w:val="28"/>
          <w:lang w:eastAsia="ru-RU"/>
        </w:rPr>
        <w:t xml:space="preserve"> «ПОДПОРОЖСКИЙ МУНИЦИПАЛЬНЫЙ РАЙОН ЛЕНИНГРАДСКОЙ ОБЛАСТИ»</w:t>
      </w:r>
    </w:p>
    <w:p w:rsidR="009C4E88" w:rsidRPr="009C4E88" w:rsidRDefault="009C4E88" w:rsidP="009C4E88">
      <w:pPr>
        <w:spacing w:after="0" w:line="240" w:lineRule="auto"/>
        <w:jc w:val="center"/>
        <w:rPr>
          <w:rFonts w:ascii="Times New Roman" w:eastAsia="Times New Roman" w:hAnsi="Times New Roman" w:cs="Times New Roman"/>
          <w:b/>
          <w:sz w:val="28"/>
          <w:szCs w:val="28"/>
          <w:lang w:eastAsia="ru-RU"/>
        </w:rPr>
      </w:pPr>
      <w:r w:rsidRPr="009C4E88">
        <w:rPr>
          <w:rFonts w:ascii="Times New Roman" w:eastAsia="Times New Roman" w:hAnsi="Times New Roman" w:cs="Times New Roman"/>
          <w:b/>
          <w:sz w:val="28"/>
          <w:szCs w:val="28"/>
          <w:lang w:eastAsia="ru-RU"/>
        </w:rPr>
        <w:t>третьего  созыв</w:t>
      </w:r>
    </w:p>
    <w:p w:rsidR="009C4E88" w:rsidRPr="009C4E88" w:rsidRDefault="009C4E88" w:rsidP="009C4E88">
      <w:pPr>
        <w:spacing w:after="0" w:line="240" w:lineRule="auto"/>
        <w:jc w:val="center"/>
        <w:rPr>
          <w:rFonts w:ascii="Times New Roman" w:eastAsia="Times New Roman" w:hAnsi="Times New Roman" w:cs="Times New Roman"/>
          <w:b/>
          <w:sz w:val="28"/>
          <w:szCs w:val="28"/>
          <w:lang w:eastAsia="ru-RU"/>
        </w:rPr>
      </w:pPr>
    </w:p>
    <w:p w:rsidR="009C4E88" w:rsidRPr="009C4E88" w:rsidRDefault="009C4E88" w:rsidP="009C4E88">
      <w:pPr>
        <w:spacing w:after="0" w:line="240" w:lineRule="auto"/>
        <w:jc w:val="center"/>
        <w:rPr>
          <w:rFonts w:ascii="Times New Roman" w:eastAsia="Times New Roman" w:hAnsi="Times New Roman" w:cs="Times New Roman"/>
          <w:b/>
          <w:sz w:val="28"/>
          <w:szCs w:val="28"/>
          <w:lang w:eastAsia="ru-RU"/>
        </w:rPr>
      </w:pPr>
      <w:r w:rsidRPr="009C4E88">
        <w:rPr>
          <w:rFonts w:ascii="Times New Roman" w:eastAsia="Times New Roman" w:hAnsi="Times New Roman" w:cs="Times New Roman"/>
          <w:b/>
          <w:sz w:val="28"/>
          <w:szCs w:val="28"/>
          <w:lang w:eastAsia="ru-RU"/>
        </w:rPr>
        <w:t>РЕШЕНИЕ</w:t>
      </w:r>
    </w:p>
    <w:p w:rsidR="009C4E88" w:rsidRPr="009C4E88" w:rsidRDefault="009C4E88" w:rsidP="009C4E88">
      <w:pPr>
        <w:spacing w:after="0" w:line="240" w:lineRule="auto"/>
        <w:jc w:val="center"/>
        <w:rPr>
          <w:rFonts w:ascii="Times New Roman" w:eastAsia="Times New Roman" w:hAnsi="Times New Roman" w:cs="Times New Roman"/>
          <w:b/>
          <w:sz w:val="28"/>
          <w:szCs w:val="28"/>
          <w:lang w:eastAsia="ru-RU"/>
        </w:rPr>
      </w:pPr>
    </w:p>
    <w:p w:rsidR="009C4E88" w:rsidRPr="009C4E88" w:rsidRDefault="009C4E88" w:rsidP="009C4E88">
      <w:pPr>
        <w:spacing w:after="0" w:line="240" w:lineRule="auto"/>
        <w:rPr>
          <w:rFonts w:ascii="Times New Roman" w:eastAsia="Times New Roman" w:hAnsi="Times New Roman" w:cs="Times New Roman"/>
          <w:b/>
          <w:sz w:val="24"/>
          <w:szCs w:val="24"/>
          <w:lang w:eastAsia="ru-RU"/>
        </w:rPr>
      </w:pPr>
      <w:r w:rsidRPr="009C4E88">
        <w:rPr>
          <w:rFonts w:ascii="Times New Roman" w:eastAsia="Times New Roman" w:hAnsi="Times New Roman" w:cs="Times New Roman"/>
          <w:b/>
          <w:sz w:val="24"/>
          <w:szCs w:val="24"/>
          <w:lang w:eastAsia="ru-RU"/>
        </w:rPr>
        <w:t>______________  2017  года                                                                                                № ____</w:t>
      </w:r>
    </w:p>
    <w:p w:rsidR="009C4E88" w:rsidRPr="009C4E88" w:rsidRDefault="009C4E88" w:rsidP="009C4E88">
      <w:pPr>
        <w:spacing w:after="0" w:line="240" w:lineRule="auto"/>
        <w:ind w:firstLine="284"/>
        <w:jc w:val="both"/>
        <w:rPr>
          <w:rFonts w:ascii="Times New Roman" w:eastAsia="Times New Roman" w:hAnsi="Times New Roman" w:cs="Times New Roman"/>
          <w:b/>
          <w:sz w:val="28"/>
          <w:szCs w:val="28"/>
          <w:lang w:eastAsia="ru-RU"/>
        </w:rPr>
      </w:pPr>
    </w:p>
    <w:p w:rsidR="009C4E88" w:rsidRPr="009C4E88" w:rsidRDefault="009C4E88" w:rsidP="009C4E88">
      <w:pPr>
        <w:spacing w:after="0" w:line="240" w:lineRule="auto"/>
        <w:ind w:firstLine="284"/>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1"/>
      </w:tblGrid>
      <w:tr w:rsidR="009C4E88" w:rsidRPr="009C4E88" w:rsidTr="00212353">
        <w:trPr>
          <w:trHeight w:val="920"/>
        </w:trPr>
        <w:tc>
          <w:tcPr>
            <w:tcW w:w="5181" w:type="dxa"/>
            <w:tcBorders>
              <w:top w:val="nil"/>
              <w:left w:val="nil"/>
              <w:bottom w:val="nil"/>
              <w:right w:val="nil"/>
            </w:tcBorders>
          </w:tcPr>
          <w:p w:rsidR="009C4E88" w:rsidRPr="009C4E88" w:rsidRDefault="009C4E88" w:rsidP="009C4E88">
            <w:pPr>
              <w:spacing w:after="0" w:line="240" w:lineRule="auto"/>
              <w:rPr>
                <w:rFonts w:ascii="Times New Roman" w:eastAsia="Times New Roman" w:hAnsi="Times New Roman" w:cs="Times New Roman"/>
                <w:sz w:val="28"/>
                <w:szCs w:val="28"/>
                <w:lang w:eastAsia="ru-RU"/>
              </w:rPr>
            </w:pPr>
            <w:r w:rsidRPr="009C4E88">
              <w:rPr>
                <w:rFonts w:ascii="Times New Roman" w:eastAsia="Times New Roman" w:hAnsi="Times New Roman" w:cs="Times New Roman"/>
                <w:sz w:val="24"/>
                <w:szCs w:val="24"/>
                <w:lang w:eastAsia="ru-RU"/>
              </w:rPr>
              <w:t>Об утверждении Положения о Комитете образования Администрации  муниципального образования "Подпорожский муниципальный район Ленинградской области"</w:t>
            </w:r>
          </w:p>
        </w:tc>
      </w:tr>
    </w:tbl>
    <w:p w:rsidR="009C4E88" w:rsidRPr="009C4E88" w:rsidRDefault="009C4E88" w:rsidP="009C4E88">
      <w:pPr>
        <w:spacing w:after="0" w:line="240" w:lineRule="auto"/>
        <w:ind w:firstLine="708"/>
        <w:rPr>
          <w:rFonts w:ascii="Times New Roman" w:eastAsia="Times New Roman" w:hAnsi="Times New Roman" w:cs="Times New Roman"/>
          <w:sz w:val="28"/>
          <w:szCs w:val="28"/>
          <w:lang w:eastAsia="ru-RU"/>
        </w:rPr>
      </w:pPr>
    </w:p>
    <w:p w:rsidR="009C4E88" w:rsidRPr="009C4E88" w:rsidRDefault="009C4E88" w:rsidP="009C4E88">
      <w:pPr>
        <w:spacing w:after="0" w:line="240" w:lineRule="auto"/>
        <w:ind w:firstLine="567"/>
        <w:jc w:val="both"/>
        <w:rPr>
          <w:rFonts w:ascii="Times New Roman" w:eastAsia="Arial Unicode MS" w:hAnsi="Times New Roman" w:cs="Times New Roman"/>
          <w:sz w:val="24"/>
          <w:szCs w:val="24"/>
          <w:lang w:eastAsia="ru-RU"/>
        </w:rPr>
      </w:pPr>
    </w:p>
    <w:p w:rsidR="009C4E88" w:rsidRPr="009C4E88" w:rsidRDefault="009C4E88" w:rsidP="009C4E88">
      <w:pPr>
        <w:spacing w:after="0" w:line="240" w:lineRule="auto"/>
        <w:ind w:firstLine="567"/>
        <w:jc w:val="both"/>
        <w:rPr>
          <w:rFonts w:ascii="Times New Roman" w:eastAsia="Times New Roman" w:hAnsi="Times New Roman" w:cs="Times New Roman"/>
          <w:sz w:val="24"/>
          <w:lang w:eastAsia="ru-RU"/>
        </w:rPr>
      </w:pPr>
      <w:r w:rsidRPr="009C4E88">
        <w:rPr>
          <w:rFonts w:ascii="Times New Roman" w:eastAsia="Arial Unicode MS" w:hAnsi="Times New Roman" w:cs="Times New Roman"/>
          <w:sz w:val="24"/>
          <w:szCs w:val="24"/>
          <w:lang w:eastAsia="ru-RU"/>
        </w:rPr>
        <w:t xml:space="preserve">В целях приведения </w:t>
      </w:r>
      <w:r w:rsidRPr="009C4E88">
        <w:rPr>
          <w:rFonts w:ascii="Times New Roman" w:eastAsia="Arial Unicode MS" w:hAnsi="Times New Roman" w:cs="Times New Roman"/>
          <w:color w:val="000000"/>
          <w:sz w:val="24"/>
          <w:szCs w:val="24"/>
          <w:lang w:eastAsia="ru-RU"/>
        </w:rPr>
        <w:t>Положения о Комитете образования Администрации муниципального образования "Подпорожский муниципальный район Ленинградской области"</w:t>
      </w:r>
      <w:r w:rsidRPr="009C4E88">
        <w:rPr>
          <w:rFonts w:ascii="Times New Roman" w:eastAsia="Arial Unicode MS" w:hAnsi="Times New Roman" w:cs="Times New Roman"/>
          <w:sz w:val="24"/>
          <w:szCs w:val="24"/>
          <w:lang w:eastAsia="ru-RU"/>
        </w:rPr>
        <w:t xml:space="preserve"> в соответствие </w:t>
      </w:r>
      <w:r w:rsidRPr="009C4E88">
        <w:rPr>
          <w:rFonts w:ascii="Times New Roman" w:eastAsia="Arial Unicode MS" w:hAnsi="Times New Roman" w:cs="Times New Roman"/>
          <w:color w:val="000000"/>
          <w:sz w:val="24"/>
          <w:szCs w:val="24"/>
          <w:lang w:eastAsia="ru-RU"/>
        </w:rPr>
        <w:t xml:space="preserve">с </w:t>
      </w:r>
      <w:r w:rsidRPr="009C4E88">
        <w:rPr>
          <w:rFonts w:ascii="Times New Roman" w:eastAsia="Times New Roman" w:hAnsi="Times New Roman" w:cs="Times New Roman"/>
          <w:sz w:val="24"/>
          <w:szCs w:val="24"/>
          <w:lang w:eastAsia="ru-RU"/>
        </w:rPr>
        <w:t xml:space="preserve">действующим законодательством Российской Федерации,  </w:t>
      </w:r>
      <w:r w:rsidRPr="009C4E88">
        <w:rPr>
          <w:rFonts w:ascii="Times New Roman" w:eastAsia="Times New Roman" w:hAnsi="Times New Roman" w:cs="Times New Roman"/>
          <w:sz w:val="24"/>
          <w:lang w:eastAsia="ru-RU"/>
        </w:rPr>
        <w:t xml:space="preserve">Совет депутатов Подпорожского муниципального района </w:t>
      </w:r>
    </w:p>
    <w:p w:rsidR="009C4E88" w:rsidRPr="009C4E88" w:rsidRDefault="009C4E88" w:rsidP="009C4E88">
      <w:pPr>
        <w:autoSpaceDE w:val="0"/>
        <w:autoSpaceDN w:val="0"/>
        <w:adjustRightInd w:val="0"/>
        <w:ind w:firstLine="567"/>
        <w:contextualSpacing/>
        <w:jc w:val="both"/>
        <w:rPr>
          <w:rFonts w:ascii="Calibri" w:eastAsia="Times New Roman" w:hAnsi="Calibri" w:cs="Times New Roman"/>
          <w:szCs w:val="28"/>
        </w:rPr>
      </w:pPr>
      <w:r w:rsidRPr="009C4E88">
        <w:rPr>
          <w:rFonts w:ascii="Calibri" w:eastAsia="Times New Roman" w:hAnsi="Calibri" w:cs="Times New Roman"/>
          <w:szCs w:val="28"/>
        </w:rPr>
        <w:t xml:space="preserve"> </w:t>
      </w:r>
    </w:p>
    <w:p w:rsidR="009C4E88" w:rsidRPr="009C4E88" w:rsidRDefault="009C4E88" w:rsidP="009C4E88">
      <w:pPr>
        <w:autoSpaceDE w:val="0"/>
        <w:autoSpaceDN w:val="0"/>
        <w:adjustRightInd w:val="0"/>
        <w:ind w:firstLine="567"/>
        <w:jc w:val="both"/>
        <w:rPr>
          <w:rFonts w:ascii="Calibri" w:eastAsia="Times New Roman" w:hAnsi="Calibri" w:cs="Times New Roman"/>
          <w:b/>
          <w:szCs w:val="28"/>
        </w:rPr>
      </w:pPr>
    </w:p>
    <w:p w:rsidR="009C4E88" w:rsidRPr="009C4E88" w:rsidRDefault="009C4E88" w:rsidP="009C4E88">
      <w:pPr>
        <w:autoSpaceDE w:val="0"/>
        <w:autoSpaceDN w:val="0"/>
        <w:adjustRightInd w:val="0"/>
        <w:ind w:firstLine="567"/>
        <w:jc w:val="both"/>
        <w:rPr>
          <w:rFonts w:ascii="Times New Roman" w:eastAsia="Times New Roman" w:hAnsi="Times New Roman" w:cs="Times New Roman"/>
          <w:b/>
          <w:sz w:val="24"/>
          <w:szCs w:val="28"/>
        </w:rPr>
      </w:pPr>
      <w:r w:rsidRPr="009C4E88">
        <w:rPr>
          <w:rFonts w:ascii="Times New Roman" w:eastAsia="Times New Roman" w:hAnsi="Times New Roman" w:cs="Times New Roman"/>
          <w:b/>
          <w:sz w:val="24"/>
          <w:szCs w:val="28"/>
        </w:rPr>
        <w:t>РЕШИЛ:</w:t>
      </w:r>
    </w:p>
    <w:p w:rsidR="009C4E88" w:rsidRPr="009C4E88" w:rsidRDefault="009C4E88" w:rsidP="009C4E88">
      <w:pPr>
        <w:autoSpaceDE w:val="0"/>
        <w:autoSpaceDN w:val="0"/>
        <w:adjustRightInd w:val="0"/>
        <w:ind w:firstLine="567"/>
        <w:jc w:val="both"/>
        <w:rPr>
          <w:rFonts w:ascii="Calibri" w:eastAsia="Times New Roman" w:hAnsi="Calibri" w:cs="Times New Roman"/>
          <w:b/>
          <w:szCs w:val="28"/>
        </w:rPr>
      </w:pPr>
    </w:p>
    <w:p w:rsidR="009C4E88" w:rsidRPr="009C4E88" w:rsidRDefault="009C4E88" w:rsidP="009C4E88">
      <w:pPr>
        <w:numPr>
          <w:ilvl w:val="0"/>
          <w:numId w:val="1"/>
        </w:numPr>
        <w:tabs>
          <w:tab w:val="left" w:pos="567"/>
        </w:tabs>
        <w:spacing w:after="0" w:line="240" w:lineRule="auto"/>
        <w:jc w:val="both"/>
        <w:rPr>
          <w:rFonts w:ascii="Times New Roman" w:eastAsia="Times New Roman" w:hAnsi="Times New Roman" w:cs="Times New Roman"/>
          <w:b/>
          <w:sz w:val="24"/>
          <w:szCs w:val="20"/>
          <w:lang w:eastAsia="ru-RU"/>
        </w:rPr>
      </w:pPr>
      <w:r w:rsidRPr="009C4E88">
        <w:rPr>
          <w:rFonts w:ascii="Times New Roman" w:eastAsia="Times New Roman" w:hAnsi="Times New Roman" w:cs="Times New Roman"/>
          <w:sz w:val="24"/>
          <w:szCs w:val="20"/>
          <w:lang w:eastAsia="ru-RU"/>
        </w:rPr>
        <w:t>Утвердить</w:t>
      </w:r>
      <w:r w:rsidRPr="009C4E88">
        <w:rPr>
          <w:rFonts w:ascii="Times New Roman" w:eastAsia="Times New Roman" w:hAnsi="Times New Roman" w:cs="Times New Roman"/>
          <w:spacing w:val="-10"/>
          <w:sz w:val="24"/>
          <w:szCs w:val="20"/>
          <w:lang w:eastAsia="ru-RU"/>
        </w:rPr>
        <w:t xml:space="preserve"> </w:t>
      </w:r>
      <w:r w:rsidRPr="009C4E88">
        <w:rPr>
          <w:rFonts w:ascii="Times New Roman" w:eastAsia="Times New Roman" w:hAnsi="Times New Roman" w:cs="Times New Roman"/>
          <w:spacing w:val="-10"/>
          <w:sz w:val="24"/>
          <w:szCs w:val="20"/>
          <w:lang w:val="ru-RU" w:eastAsia="ru-RU"/>
        </w:rPr>
        <w:t>Положение</w:t>
      </w:r>
      <w:r w:rsidRPr="009C4E88">
        <w:rPr>
          <w:rFonts w:ascii="Times New Roman" w:eastAsia="Times New Roman" w:hAnsi="Times New Roman" w:cs="Times New Roman"/>
          <w:spacing w:val="-10"/>
          <w:sz w:val="24"/>
          <w:szCs w:val="20"/>
          <w:lang w:eastAsia="ru-RU"/>
        </w:rPr>
        <w:t xml:space="preserve"> о Комитете образования Администрации муниципального образования "Подпорожский муниципальный район Ленинградской области" (далее – Положение) в новой редакции согласно приложению к настоящему решению</w:t>
      </w:r>
      <w:r w:rsidRPr="009C4E88">
        <w:rPr>
          <w:rFonts w:ascii="Times New Roman" w:eastAsia="Times New Roman" w:hAnsi="Times New Roman" w:cs="Times New Roman"/>
          <w:b/>
          <w:sz w:val="24"/>
          <w:szCs w:val="20"/>
          <w:lang w:eastAsia="ru-RU"/>
        </w:rPr>
        <w:t>.</w:t>
      </w:r>
    </w:p>
    <w:p w:rsidR="009C4E88" w:rsidRPr="009C4E88" w:rsidRDefault="009C4E88" w:rsidP="009C4E88">
      <w:pPr>
        <w:numPr>
          <w:ilvl w:val="0"/>
          <w:numId w:val="1"/>
        </w:numPr>
        <w:tabs>
          <w:tab w:val="left" w:pos="567"/>
        </w:tabs>
        <w:spacing w:after="0" w:line="240" w:lineRule="auto"/>
        <w:jc w:val="both"/>
        <w:rPr>
          <w:rFonts w:ascii="Times New Roman" w:eastAsia="Times New Roman" w:hAnsi="Times New Roman" w:cs="Times New Roman"/>
          <w:sz w:val="24"/>
          <w:szCs w:val="20"/>
          <w:lang w:eastAsia="ru-RU"/>
        </w:rPr>
      </w:pPr>
      <w:r w:rsidRPr="009C4E88">
        <w:rPr>
          <w:rFonts w:ascii="Times New Roman" w:eastAsia="Times New Roman" w:hAnsi="Times New Roman" w:cs="Times New Roman"/>
          <w:sz w:val="24"/>
          <w:szCs w:val="20"/>
          <w:lang w:eastAsia="ru-RU"/>
        </w:rPr>
        <w:t>Признать утратившими силу следующие решения Совета депутатов Подпорожского муниципального района:</w:t>
      </w:r>
    </w:p>
    <w:p w:rsidR="009C4E88" w:rsidRPr="009C4E88" w:rsidRDefault="009C4E88" w:rsidP="009C4E88">
      <w:pPr>
        <w:numPr>
          <w:ilvl w:val="0"/>
          <w:numId w:val="2"/>
        </w:numPr>
        <w:tabs>
          <w:tab w:val="left" w:pos="567"/>
        </w:tabs>
        <w:spacing w:after="0" w:line="240" w:lineRule="auto"/>
        <w:jc w:val="both"/>
        <w:rPr>
          <w:rFonts w:ascii="Times New Roman" w:eastAsia="Times New Roman" w:hAnsi="Times New Roman" w:cs="Times New Roman"/>
          <w:b/>
          <w:sz w:val="24"/>
          <w:szCs w:val="24"/>
          <w:lang w:eastAsia="ru-RU"/>
        </w:rPr>
      </w:pPr>
      <w:r w:rsidRPr="009C4E88">
        <w:rPr>
          <w:rFonts w:ascii="Times New Roman" w:eastAsia="Times New Roman" w:hAnsi="Times New Roman" w:cs="Times New Roman"/>
          <w:sz w:val="24"/>
          <w:szCs w:val="24"/>
          <w:lang w:eastAsia="ru-RU"/>
        </w:rPr>
        <w:t>от 11.11.2013 № 330 "Об утверждении Положения о Комитете образования Администрации муниципального образования "Подпорожский муниципальный район Ленинградской области" в новой редакции.</w:t>
      </w:r>
      <w:r w:rsidRPr="009C4E88">
        <w:rPr>
          <w:rFonts w:ascii="Times New Roman" w:eastAsia="Times New Roman" w:hAnsi="Times New Roman" w:cs="Times New Roman"/>
          <w:b/>
          <w:sz w:val="24"/>
          <w:szCs w:val="24"/>
          <w:lang w:eastAsia="ru-RU"/>
        </w:rPr>
        <w:t>";</w:t>
      </w:r>
    </w:p>
    <w:p w:rsidR="009C4E88" w:rsidRPr="009C4E88" w:rsidRDefault="009C4E88" w:rsidP="009C4E88">
      <w:pPr>
        <w:numPr>
          <w:ilvl w:val="0"/>
          <w:numId w:val="2"/>
        </w:numPr>
        <w:tabs>
          <w:tab w:val="left" w:pos="567"/>
        </w:tabs>
        <w:spacing w:after="0" w:line="240" w:lineRule="auto"/>
        <w:jc w:val="both"/>
        <w:rPr>
          <w:rFonts w:ascii="Times New Roman" w:eastAsia="Times New Roman" w:hAnsi="Times New Roman" w:cs="Times New Roman"/>
          <w:b/>
          <w:sz w:val="24"/>
          <w:szCs w:val="24"/>
          <w:lang w:eastAsia="ru-RU"/>
        </w:rPr>
      </w:pPr>
      <w:r w:rsidRPr="009C4E88">
        <w:rPr>
          <w:rFonts w:ascii="Times New Roman" w:eastAsia="Times New Roman" w:hAnsi="Times New Roman" w:cs="Times New Roman"/>
          <w:sz w:val="24"/>
          <w:szCs w:val="24"/>
          <w:lang w:eastAsia="ru-RU"/>
        </w:rPr>
        <w:t>от 31.10.2016  № 150 "О внесении  изменений в Положение о Комитете образования Администрации муниципального образования «Подпорожский муниципальный район Ленинградской области», утвержденное решением Совета депутатов Подпорожского муниципального района от 11.11.2013 № 330".</w:t>
      </w:r>
    </w:p>
    <w:p w:rsidR="009C4E88" w:rsidRPr="009C4E88" w:rsidRDefault="009C4E88" w:rsidP="009C4E88">
      <w:pPr>
        <w:numPr>
          <w:ilvl w:val="0"/>
          <w:numId w:val="1"/>
        </w:numPr>
        <w:tabs>
          <w:tab w:val="left" w:pos="567"/>
          <w:tab w:val="left" w:pos="709"/>
        </w:tabs>
        <w:spacing w:after="0" w:line="240" w:lineRule="auto"/>
        <w:jc w:val="both"/>
        <w:rPr>
          <w:rFonts w:ascii="Times New Roman" w:eastAsia="Times New Roman" w:hAnsi="Times New Roman" w:cs="Times New Roman"/>
          <w:sz w:val="24"/>
          <w:szCs w:val="28"/>
          <w:lang w:eastAsia="ru-RU"/>
        </w:rPr>
      </w:pPr>
      <w:r w:rsidRPr="009C4E88">
        <w:rPr>
          <w:rFonts w:ascii="Times New Roman" w:eastAsia="Times New Roman" w:hAnsi="Times New Roman" w:cs="Times New Roman"/>
          <w:sz w:val="24"/>
          <w:szCs w:val="28"/>
          <w:lang w:eastAsia="ru-RU"/>
        </w:rPr>
        <w:t>Контроль за исполнением настоящего решения возложить на Постоянную комиссию по экономическому развитию, законности и безопасности Совета депутатов муниципального образования "Подпорожский муниципальный район Ленинградской области"</w:t>
      </w:r>
      <w:r w:rsidRPr="009C4E88">
        <w:rPr>
          <w:rFonts w:ascii="Times New Roman" w:eastAsia="Times New Roman" w:hAnsi="Times New Roman" w:cs="Times New Roman"/>
          <w:color w:val="222222"/>
          <w:sz w:val="24"/>
          <w:szCs w:val="28"/>
          <w:lang w:eastAsia="ru-RU"/>
        </w:rPr>
        <w:t xml:space="preserve"> </w:t>
      </w:r>
    </w:p>
    <w:p w:rsidR="009C4E88" w:rsidRPr="009C4E88" w:rsidRDefault="009C4E88" w:rsidP="009C4E88">
      <w:pPr>
        <w:numPr>
          <w:ilvl w:val="0"/>
          <w:numId w:val="1"/>
        </w:numPr>
        <w:tabs>
          <w:tab w:val="left" w:pos="567"/>
          <w:tab w:val="left" w:pos="709"/>
        </w:tabs>
        <w:spacing w:after="0" w:line="240" w:lineRule="auto"/>
        <w:jc w:val="both"/>
        <w:rPr>
          <w:rFonts w:ascii="Times New Roman" w:eastAsia="Times New Roman" w:hAnsi="Times New Roman" w:cs="Times New Roman"/>
          <w:sz w:val="24"/>
          <w:szCs w:val="28"/>
          <w:lang w:eastAsia="ru-RU"/>
        </w:rPr>
      </w:pPr>
      <w:r w:rsidRPr="009C4E88">
        <w:rPr>
          <w:rFonts w:ascii="Times New Roman" w:eastAsia="Times New Roman" w:hAnsi="Times New Roman" w:cs="Times New Roman"/>
          <w:color w:val="222222"/>
          <w:sz w:val="24"/>
          <w:szCs w:val="28"/>
          <w:lang w:eastAsia="ru-RU"/>
        </w:rPr>
        <w:t>Настоящее решение подлежит официальному опубликованию.</w:t>
      </w:r>
    </w:p>
    <w:p w:rsidR="009C4E88" w:rsidRPr="009C4E88" w:rsidRDefault="009C4E88" w:rsidP="009C4E88">
      <w:pPr>
        <w:tabs>
          <w:tab w:val="left" w:pos="567"/>
        </w:tabs>
        <w:spacing w:after="0" w:line="240" w:lineRule="auto"/>
        <w:jc w:val="both"/>
        <w:rPr>
          <w:rFonts w:ascii="Times New Roman" w:eastAsia="Times New Roman" w:hAnsi="Times New Roman" w:cs="Times New Roman"/>
          <w:sz w:val="24"/>
          <w:szCs w:val="28"/>
          <w:lang w:eastAsia="ru-RU"/>
        </w:rPr>
      </w:pPr>
    </w:p>
    <w:p w:rsidR="009C4E88" w:rsidRPr="009C4E88" w:rsidRDefault="009C4E88" w:rsidP="009C4E88">
      <w:pPr>
        <w:tabs>
          <w:tab w:val="left" w:pos="993"/>
        </w:tabs>
        <w:spacing w:after="0" w:line="240" w:lineRule="auto"/>
        <w:ind w:firstLine="567"/>
        <w:jc w:val="both"/>
        <w:rPr>
          <w:rFonts w:ascii="Times New Roman" w:eastAsia="Times New Roman" w:hAnsi="Times New Roman" w:cs="Times New Roman"/>
          <w:sz w:val="24"/>
          <w:szCs w:val="28"/>
          <w:lang w:eastAsia="ru-RU"/>
        </w:rPr>
      </w:pPr>
    </w:p>
    <w:p w:rsidR="009C4E88" w:rsidRPr="009C4E88" w:rsidRDefault="009C4E88" w:rsidP="009C4E88">
      <w:pPr>
        <w:spacing w:after="0" w:line="240" w:lineRule="auto"/>
        <w:rPr>
          <w:rFonts w:ascii="Times New Roman" w:eastAsia="Times New Roman" w:hAnsi="Times New Roman" w:cs="Times New Roman"/>
          <w:sz w:val="24"/>
          <w:szCs w:val="28"/>
          <w:lang w:eastAsia="ru-RU"/>
        </w:rPr>
      </w:pPr>
    </w:p>
    <w:p w:rsidR="009C4E88" w:rsidRPr="009C4E88" w:rsidRDefault="009C4E88" w:rsidP="009C4E88">
      <w:pPr>
        <w:autoSpaceDE w:val="0"/>
        <w:autoSpaceDN w:val="0"/>
        <w:adjustRightInd w:val="0"/>
        <w:spacing w:after="0" w:line="240" w:lineRule="auto"/>
        <w:jc w:val="both"/>
        <w:rPr>
          <w:rFonts w:ascii="Times New Roman" w:eastAsia="Times New Roman" w:hAnsi="Times New Roman" w:cs="Times New Roman"/>
          <w:bCs/>
          <w:sz w:val="24"/>
          <w:szCs w:val="28"/>
          <w:lang w:eastAsia="ru-RU"/>
        </w:rPr>
      </w:pPr>
      <w:r w:rsidRPr="009C4E88">
        <w:rPr>
          <w:rFonts w:ascii="Times New Roman" w:eastAsia="Times New Roman" w:hAnsi="Times New Roman" w:cs="Times New Roman"/>
          <w:bCs/>
          <w:sz w:val="24"/>
          <w:szCs w:val="28"/>
          <w:lang w:eastAsia="ru-RU"/>
        </w:rPr>
        <w:t>Глава муниципального образования</w:t>
      </w:r>
      <w:r w:rsidRPr="009C4E88">
        <w:rPr>
          <w:rFonts w:ascii="Times New Roman" w:eastAsia="Times New Roman" w:hAnsi="Times New Roman" w:cs="Times New Roman"/>
          <w:bCs/>
          <w:sz w:val="24"/>
          <w:szCs w:val="28"/>
          <w:lang w:eastAsia="ru-RU"/>
        </w:rPr>
        <w:tab/>
        <w:t xml:space="preserve">                                               </w:t>
      </w:r>
      <w:r w:rsidRPr="009C4E88">
        <w:rPr>
          <w:rFonts w:ascii="Times New Roman" w:eastAsia="Times New Roman" w:hAnsi="Times New Roman" w:cs="Times New Roman"/>
          <w:bCs/>
          <w:sz w:val="24"/>
          <w:szCs w:val="28"/>
          <w:lang w:eastAsia="ru-RU"/>
        </w:rPr>
        <w:tab/>
        <w:t xml:space="preserve">   </w:t>
      </w:r>
      <w:r w:rsidRPr="009C4E88">
        <w:rPr>
          <w:rFonts w:ascii="Times New Roman" w:eastAsia="Times New Roman" w:hAnsi="Times New Roman" w:cs="Times New Roman"/>
          <w:bCs/>
          <w:sz w:val="24"/>
          <w:szCs w:val="28"/>
          <w:lang w:eastAsia="ru-RU"/>
        </w:rPr>
        <w:tab/>
        <w:t>В.В. Мосихин</w:t>
      </w:r>
    </w:p>
    <w:p w:rsidR="009C4E88" w:rsidRPr="009C4E88" w:rsidRDefault="009C4E88" w:rsidP="009C4E88">
      <w:pPr>
        <w:spacing w:after="0" w:line="240" w:lineRule="auto"/>
        <w:rPr>
          <w:rFonts w:ascii="Times New Roman" w:eastAsia="Times New Roman" w:hAnsi="Times New Roman" w:cs="Times New Roman"/>
          <w:sz w:val="24"/>
          <w:szCs w:val="24"/>
          <w:lang w:eastAsia="ru-RU"/>
        </w:rPr>
      </w:pPr>
      <w:r w:rsidRPr="009C4E88">
        <w:rPr>
          <w:rFonts w:ascii="Times New Roman" w:eastAsia="Times New Roman" w:hAnsi="Times New Roman" w:cs="Times New Roman"/>
          <w:sz w:val="24"/>
          <w:szCs w:val="24"/>
          <w:lang w:eastAsia="ru-RU"/>
        </w:rPr>
        <w:t xml:space="preserve"> </w:t>
      </w:r>
    </w:p>
    <w:p w:rsidR="009C4E88" w:rsidRPr="009C4E88" w:rsidRDefault="009C4E88" w:rsidP="009C4E88">
      <w:pPr>
        <w:spacing w:after="0" w:line="240" w:lineRule="auto"/>
        <w:rPr>
          <w:rFonts w:ascii="Times New Roman" w:eastAsia="Times New Roman" w:hAnsi="Times New Roman" w:cs="Times New Roman"/>
          <w:sz w:val="24"/>
          <w:szCs w:val="24"/>
          <w:lang w:eastAsia="ru-RU"/>
        </w:rPr>
      </w:pPr>
    </w:p>
    <w:p w:rsidR="009C4E88" w:rsidRPr="009C4E88" w:rsidRDefault="009C4E88" w:rsidP="009C4E88">
      <w:pPr>
        <w:widowControl w:val="0"/>
        <w:spacing w:after="0" w:line="240" w:lineRule="auto"/>
        <w:jc w:val="right"/>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Приложение</w:t>
      </w:r>
    </w:p>
    <w:p w:rsidR="009C4E88" w:rsidRPr="009C4E88" w:rsidRDefault="009C4E88" w:rsidP="009C4E88">
      <w:pPr>
        <w:widowControl w:val="0"/>
        <w:spacing w:after="0" w:line="240" w:lineRule="auto"/>
        <w:jc w:val="right"/>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к решению Совета депутатов </w:t>
      </w:r>
    </w:p>
    <w:p w:rsidR="009C4E88" w:rsidRPr="009C4E88" w:rsidRDefault="009C4E88" w:rsidP="009C4E88">
      <w:pPr>
        <w:widowControl w:val="0"/>
        <w:spacing w:after="0" w:line="240" w:lineRule="auto"/>
        <w:jc w:val="right"/>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Подпорожского муниципального района </w:t>
      </w:r>
    </w:p>
    <w:p w:rsidR="009C4E88" w:rsidRPr="009C4E88" w:rsidRDefault="009C4E88" w:rsidP="009C4E88">
      <w:pPr>
        <w:widowControl w:val="0"/>
        <w:spacing w:after="0" w:line="240" w:lineRule="auto"/>
        <w:jc w:val="right"/>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от _____________20___ года  № ____</w:t>
      </w:r>
    </w:p>
    <w:p w:rsidR="009C4E88" w:rsidRPr="009C4E88" w:rsidRDefault="009C4E88" w:rsidP="009C4E88">
      <w:pPr>
        <w:widowControl w:val="0"/>
        <w:spacing w:after="0" w:line="240" w:lineRule="auto"/>
        <w:jc w:val="center"/>
        <w:rPr>
          <w:rFonts w:ascii="Times New Roman" w:eastAsia="Arial" w:hAnsi="Times New Roman" w:cs="Times New Roman"/>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ПОЛОЖЕНИЕ</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о Комитете образования Администрации муниципального образования</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«Подпорожский муниципальный район Ленинградской области» (новая редакция)</w:t>
      </w:r>
    </w:p>
    <w:p w:rsidR="009C4E88" w:rsidRPr="009C4E88" w:rsidRDefault="009C4E88" w:rsidP="009C4E88">
      <w:pPr>
        <w:widowControl w:val="0"/>
        <w:spacing w:after="0" w:line="240" w:lineRule="auto"/>
        <w:jc w:val="both"/>
        <w:rPr>
          <w:rFonts w:ascii="Times New Roman" w:eastAsia="Arial" w:hAnsi="Times New Roman" w:cs="Times New Roman"/>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1. Общие положения</w:t>
      </w:r>
    </w:p>
    <w:p w:rsidR="009C4E88" w:rsidRPr="009C4E88" w:rsidRDefault="009C4E88" w:rsidP="009C4E88">
      <w:pPr>
        <w:widowControl w:val="0"/>
        <w:spacing w:after="0" w:line="240" w:lineRule="auto"/>
        <w:jc w:val="both"/>
        <w:rPr>
          <w:rFonts w:ascii="Times New Roman" w:eastAsia="Arial" w:hAnsi="Times New Roman" w:cs="Times New Roman"/>
          <w:sz w:val="24"/>
          <w:szCs w:val="24"/>
          <w:lang w:eastAsia="ru-RU"/>
        </w:rPr>
      </w:pP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1. Комитет образования Администрации муниципального образования «Подпорожский муниципальный район Ленинградской области» (далее по тексту — Комитет образования) является отраслевым (функциональным) структурным подразделением Администрации муниципального образования «Подпорожский муниципальный район Ленинградской области» (далее по тексту – Администрация), обеспечивающим реализацию государственной политики в сфере образования. </w:t>
      </w:r>
    </w:p>
    <w:p w:rsidR="009C4E88" w:rsidRPr="009C4E88" w:rsidRDefault="009C4E88" w:rsidP="009C4E88">
      <w:pPr>
        <w:widowControl w:val="0"/>
        <w:tabs>
          <w:tab w:val="left" w:pos="1081"/>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9C4E88">
        <w:rPr>
          <w:rFonts w:ascii="Times New Roman" w:eastAsia="Times New Roman" w:hAnsi="Times New Roman" w:cs="Times New Roman"/>
          <w:sz w:val="24"/>
          <w:szCs w:val="24"/>
          <w:shd w:val="clear" w:color="auto" w:fill="FFFFFF"/>
          <w:lang w:val="ru-RU" w:eastAsia="ru-RU"/>
        </w:rPr>
        <w:t xml:space="preserve">2. </w:t>
      </w:r>
      <w:r w:rsidRPr="009C4E88">
        <w:rPr>
          <w:rFonts w:ascii="Times New Roman" w:eastAsia="Times New Roman" w:hAnsi="Times New Roman" w:cs="Times New Roman"/>
          <w:sz w:val="24"/>
          <w:szCs w:val="24"/>
          <w:shd w:val="clear" w:color="auto" w:fill="FFFFFF"/>
          <w:lang w:val="ru-RU" w:eastAsia="ru-RU" w:bidi="ru-RU"/>
        </w:rPr>
        <w:t>Комитет образования наделен правами юридического лица, является муниципальным казенным учреждением, образуемым для осуществления управленческих функций, имеет обособленное имущество, закрепленное в установленном порядке на праве оперативного управления, и подлежит государственной регистрации в качестве юридического лица в соответствии с федеральным законодательством. Комитет образования имеет печать, штамп, бланки со своим наименованием. Комитет образования вправе открывать лицевые счета в финансовом органе Администрации, территориальном органе федерального казначейства.</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Комитет образования руководствуется в своей деятельности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иными правовыми актами Российской Федерации, областными законами Ленинградской области, правовыми актами Губернатора Ленинградской области и Правительства Ленинградской области, иными правовыми актами федеральных и областных органов государственной власти, Уставом Подпорожского муниципального района, решениями Совета депутатов, муниципальными правовыми актами Администрации, настоящим Положением.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4. В пределах своей компетенции, установленной настоящим Положением, Комитет образования вправе принимать собственные правовые акты в форме приказов и распоряжений, а также иные акты, имеющие ненормативный характер.</w:t>
      </w:r>
    </w:p>
    <w:p w:rsidR="009C4E88" w:rsidRPr="009C4E88" w:rsidRDefault="009C4E88" w:rsidP="009C4E88">
      <w:pPr>
        <w:widowControl w:val="0"/>
        <w:tabs>
          <w:tab w:val="left" w:pos="1153"/>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9C4E88">
        <w:rPr>
          <w:rFonts w:ascii="Times New Roman" w:eastAsia="Times New Roman" w:hAnsi="Times New Roman" w:cs="Times New Roman"/>
          <w:sz w:val="24"/>
          <w:szCs w:val="24"/>
          <w:shd w:val="clear" w:color="auto" w:fill="FFFFFF"/>
          <w:lang w:val="ru-RU" w:eastAsia="ru-RU"/>
        </w:rPr>
        <w:t xml:space="preserve">5. </w:t>
      </w:r>
      <w:r w:rsidRPr="009C4E88">
        <w:rPr>
          <w:rFonts w:ascii="Times New Roman" w:eastAsia="Times New Roman" w:hAnsi="Times New Roman" w:cs="Times New Roman"/>
          <w:sz w:val="24"/>
          <w:szCs w:val="24"/>
          <w:shd w:val="clear" w:color="auto" w:fill="FFFFFF"/>
          <w:lang w:val="ru-RU" w:eastAsia="ru-RU" w:bidi="ru-RU"/>
        </w:rPr>
        <w:t>Финансирование деятельности Комитета образования осуществляется за счет средств бюджета муниципального образования «Подпорожский муниципальный район Ленинградской области», предусмотренных на содержание органов местного самоуправления в установленном порядке.</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6. Комитет образования осуществляет свою деятельность во взаимодействии с территориальными органами федеральных органов государственной власти, уполномоченными органами исполнительной власти Ленинградской области, иными государственными органами, органами и должностными лицами местного самоуправления Подпорожского муниципального района, городских и сельских поселений, входящих в состав Подпорожского муниципального района, с организациями независимо от форм собственности, а также с гражданами.</w:t>
      </w:r>
    </w:p>
    <w:p w:rsidR="009C4E88" w:rsidRPr="009C4E88" w:rsidRDefault="009C4E88" w:rsidP="009C4E88">
      <w:pPr>
        <w:widowControl w:val="0"/>
        <w:tabs>
          <w:tab w:val="left" w:pos="1066"/>
        </w:tabs>
        <w:spacing w:after="0" w:line="240" w:lineRule="auto"/>
        <w:ind w:firstLine="851"/>
        <w:jc w:val="both"/>
        <w:rPr>
          <w:rFonts w:ascii="Times New Roman" w:eastAsia="Times New Roman" w:hAnsi="Times New Roman" w:cs="Times New Roman"/>
          <w:sz w:val="24"/>
          <w:szCs w:val="24"/>
          <w:shd w:val="clear" w:color="auto" w:fill="FFFFFF"/>
          <w:lang w:eastAsia="ru-RU"/>
        </w:rPr>
      </w:pPr>
      <w:r w:rsidRPr="009C4E88">
        <w:rPr>
          <w:rFonts w:ascii="Times New Roman" w:eastAsia="Times New Roman" w:hAnsi="Times New Roman" w:cs="Times New Roman"/>
          <w:sz w:val="24"/>
          <w:szCs w:val="24"/>
          <w:shd w:val="clear" w:color="auto" w:fill="FFFFFF"/>
          <w:lang w:val="ru-RU" w:eastAsia="ru-RU"/>
        </w:rPr>
        <w:t xml:space="preserve">7. </w:t>
      </w:r>
      <w:r w:rsidRPr="009C4E88">
        <w:rPr>
          <w:rFonts w:ascii="Times New Roman" w:eastAsia="Times New Roman" w:hAnsi="Times New Roman" w:cs="Times New Roman"/>
          <w:sz w:val="24"/>
          <w:szCs w:val="24"/>
          <w:shd w:val="clear" w:color="auto" w:fill="FFFFFF"/>
          <w:lang w:val="ru-RU" w:eastAsia="ru-RU" w:bidi="ru-RU"/>
        </w:rPr>
        <w:t xml:space="preserve">Комитет образования вправе подписывать договоры, совершать сделки и иные юридические акты, быть истцом и ответчиком в судах общей юрисдикции, арбитражном и </w:t>
      </w:r>
      <w:r w:rsidRPr="009C4E88">
        <w:rPr>
          <w:rFonts w:ascii="Times New Roman" w:eastAsia="Times New Roman" w:hAnsi="Times New Roman" w:cs="Times New Roman"/>
          <w:sz w:val="24"/>
          <w:szCs w:val="24"/>
          <w:shd w:val="clear" w:color="auto" w:fill="FFFFFF"/>
          <w:lang w:val="ru-RU" w:eastAsia="ru-RU" w:bidi="ru-RU"/>
        </w:rPr>
        <w:lastRenderedPageBreak/>
        <w:t>третейском судах, выступать субъектом иных гражданско-правовых отношений.</w:t>
      </w:r>
    </w:p>
    <w:p w:rsidR="009C4E88" w:rsidRPr="009C4E88" w:rsidRDefault="009C4E88" w:rsidP="009C4E88">
      <w:pPr>
        <w:widowControl w:val="0"/>
        <w:tabs>
          <w:tab w:val="left" w:pos="1066"/>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rPr>
        <w:t xml:space="preserve">8. </w:t>
      </w:r>
      <w:r w:rsidRPr="009C4E88">
        <w:rPr>
          <w:rFonts w:ascii="Times New Roman" w:eastAsia="Times New Roman" w:hAnsi="Times New Roman" w:cs="Times New Roman"/>
          <w:sz w:val="24"/>
          <w:szCs w:val="24"/>
          <w:shd w:val="clear" w:color="auto" w:fill="FFFFFF"/>
          <w:lang w:val="ru-RU" w:eastAsia="ru-RU" w:bidi="ru-RU"/>
        </w:rPr>
        <w:t>Комитет образования имеет структурное подразделение Информационно-методическую службу Комитета образования Администрации муниципального образования «Подпорожский муниципальный район Ленинградской области» (далее по тексту ИМ</w:t>
      </w:r>
      <w:r w:rsidRPr="009C4E88">
        <w:rPr>
          <w:rFonts w:ascii="Times New Roman" w:eastAsia="Times New Roman" w:hAnsi="Times New Roman" w:cs="Times New Roman"/>
          <w:sz w:val="24"/>
          <w:szCs w:val="24"/>
          <w:shd w:val="clear" w:color="auto" w:fill="FFFFFF"/>
          <w:lang w:eastAsia="ru-RU" w:bidi="ru-RU"/>
        </w:rPr>
        <w:t>С</w:t>
      </w:r>
      <w:r w:rsidRPr="009C4E88">
        <w:rPr>
          <w:rFonts w:ascii="Times New Roman" w:eastAsia="Times New Roman" w:hAnsi="Times New Roman" w:cs="Times New Roman"/>
          <w:sz w:val="24"/>
          <w:szCs w:val="24"/>
          <w:shd w:val="clear" w:color="auto" w:fill="FFFFFF"/>
          <w:lang w:val="ru-RU" w:eastAsia="ru-RU" w:bidi="ru-RU"/>
        </w:rPr>
        <w:t>).</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9. Полное наименование: Комитет образования Администрации муниципального образования «Подпорожский муниципальный район Ленинградской области». Сокращенное наименование: Комитет образования. Полное и сокращенное наименования для применения в муниципальных правовых актах и документах равнозначны.</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10. Местонахождение Комитета образования: 187780, Российская Федерация, Ленинградская область, город Подпорожье, проспект Ленина, дом 1. </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2. Полномочия Комитета образования</w:t>
      </w:r>
    </w:p>
    <w:p w:rsidR="009C4E88" w:rsidRPr="009C4E88" w:rsidRDefault="009C4E88" w:rsidP="009C4E88">
      <w:pPr>
        <w:widowControl w:val="0"/>
        <w:spacing w:after="0" w:line="240" w:lineRule="auto"/>
        <w:ind w:firstLine="720"/>
        <w:jc w:val="both"/>
        <w:rPr>
          <w:rFonts w:ascii="Times New Roman" w:eastAsia="Arial" w:hAnsi="Times New Roman" w:cs="Times New Roman"/>
          <w:b/>
          <w:sz w:val="24"/>
          <w:szCs w:val="24"/>
          <w:lang w:eastAsia="ru-RU"/>
        </w:rPr>
      </w:pPr>
    </w:p>
    <w:p w:rsidR="009C4E88" w:rsidRPr="009C4E88" w:rsidRDefault="009C4E88" w:rsidP="009C4E88">
      <w:pPr>
        <w:widowControl w:val="0"/>
        <w:tabs>
          <w:tab w:val="left" w:pos="1134"/>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w:t>
      </w:r>
      <w:r w:rsidRPr="009C4E88">
        <w:rPr>
          <w:rFonts w:ascii="Times New Roman" w:eastAsia="Arial" w:hAnsi="Times New Roman" w:cs="Times New Roman"/>
          <w:b/>
          <w:sz w:val="24"/>
          <w:szCs w:val="24"/>
          <w:lang w:eastAsia="ru-RU"/>
        </w:rPr>
        <w:t xml:space="preserve">. </w:t>
      </w:r>
      <w:r w:rsidRPr="009C4E88">
        <w:rPr>
          <w:rFonts w:ascii="Times New Roman" w:eastAsia="Arial" w:hAnsi="Times New Roman" w:cs="Times New Roman"/>
          <w:sz w:val="24"/>
          <w:szCs w:val="24"/>
          <w:lang w:eastAsia="ru-RU"/>
        </w:rPr>
        <w:t xml:space="preserve">Комитет образования осуществляет следующие полномочия органа местного самоуправления: </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создание необходимых условий</w:t>
      </w:r>
      <w:r w:rsidRPr="009C4E88">
        <w:rPr>
          <w:rFonts w:ascii="Times New Roman" w:eastAsia="Times New Roman" w:hAnsi="Times New Roman" w:cs="Times New Roman"/>
          <w:sz w:val="24"/>
          <w:szCs w:val="24"/>
          <w:lang w:eastAsia="ru-RU"/>
        </w:rPr>
        <w:t xml:space="preserve"> для получения без дискриминации  качественного образования </w:t>
      </w:r>
      <w:r w:rsidRPr="009C4E88">
        <w:rPr>
          <w:rFonts w:ascii="Times New Roman" w:eastAsia="Times New Roman" w:hAnsi="Times New Roman" w:cs="Times New Roman"/>
          <w:bCs/>
          <w:sz w:val="24"/>
          <w:szCs w:val="24"/>
          <w:lang w:eastAsia="ru-RU"/>
        </w:rPr>
        <w:t>лицами с ограниченными возможностями здоровья</w:t>
      </w:r>
      <w:r w:rsidRPr="009C4E88">
        <w:rPr>
          <w:rFonts w:ascii="Times New Roman" w:eastAsia="Times New Roman" w:hAnsi="Times New Roman" w:cs="Times New Roman"/>
          <w:sz w:val="24"/>
          <w:szCs w:val="24"/>
          <w:lang w:eastAsia="ru-RU"/>
        </w:rPr>
        <w:t>, в том числе посредством организации инклюзивного образования лиц с ограниченными возможностями здоровья;</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учет детей, подлежащих обучению</w:t>
      </w:r>
      <w:r w:rsidRPr="009C4E88">
        <w:rPr>
          <w:rFonts w:ascii="Times New Roman" w:eastAsia="Times New Roman" w:hAnsi="Times New Roman" w:cs="Times New Roman"/>
          <w:sz w:val="24"/>
          <w:szCs w:val="24"/>
          <w:lang w:eastAsia="ru-RU"/>
        </w:rPr>
        <w:t xml:space="preserve"> по образовательным программам дошкольного, начального общего, основного общего и среднего общего образования, округа;</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закрепление муниципальных образовательных организаций за конкретными территориями муниципального района</w:t>
      </w:r>
      <w:r w:rsidRPr="009C4E88">
        <w:rPr>
          <w:rFonts w:ascii="Times New Roman" w:eastAsia="Times New Roman" w:hAnsi="Times New Roman" w:cs="Times New Roman"/>
          <w:sz w:val="24"/>
          <w:szCs w:val="24"/>
          <w:lang w:eastAsia="ru-RU"/>
        </w:rPr>
        <w:t>;</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sz w:val="24"/>
          <w:szCs w:val="24"/>
          <w:lang w:eastAsia="ru-RU"/>
        </w:rPr>
        <w:t>создание комиссии по оценке принятие решения о реорганизации или ликвидации муниципальной образовательной организации;</w:t>
      </w:r>
    </w:p>
    <w:p w:rsidR="009C4E88" w:rsidRPr="009C4E88" w:rsidRDefault="009C4E88" w:rsidP="009C4E88">
      <w:pPr>
        <w:numPr>
          <w:ilvl w:val="0"/>
          <w:numId w:val="3"/>
        </w:numPr>
        <w:tabs>
          <w:tab w:val="left" w:pos="1134"/>
          <w:tab w:val="left" w:pos="127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C4E88">
        <w:rPr>
          <w:rFonts w:ascii="Times New Roman" w:eastAsia="Times New Roman" w:hAnsi="Times New Roman" w:cs="Times New Roman"/>
          <w:bCs/>
          <w:sz w:val="24"/>
          <w:szCs w:val="24"/>
          <w:lang w:eastAsia="ru-RU"/>
        </w:rPr>
        <w:t>обеспечение</w:t>
      </w:r>
      <w:r w:rsidRPr="009C4E88">
        <w:rPr>
          <w:rFonts w:ascii="Times New Roman" w:eastAsia="Times New Roman" w:hAnsi="Times New Roman" w:cs="Times New Roman"/>
          <w:sz w:val="24"/>
          <w:szCs w:val="24"/>
          <w:lang w:eastAsia="ru-RU"/>
        </w:rPr>
        <w:t xml:space="preserve">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w:t>
      </w:r>
    </w:p>
    <w:p w:rsidR="009C4E88" w:rsidRPr="009C4E88" w:rsidRDefault="009C4E88" w:rsidP="009C4E88">
      <w:pPr>
        <w:numPr>
          <w:ilvl w:val="0"/>
          <w:numId w:val="3"/>
        </w:numPr>
        <w:tabs>
          <w:tab w:val="left" w:pos="1134"/>
          <w:tab w:val="left" w:pos="1276"/>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обеспечение в соответствие с порядком форменной одеждой и иным вещевым</w:t>
      </w:r>
      <w:r w:rsidRPr="009C4E88">
        <w:rPr>
          <w:rFonts w:ascii="Times New Roman" w:eastAsia="Times New Roman" w:hAnsi="Times New Roman" w:cs="Times New Roman"/>
          <w:sz w:val="24"/>
          <w:szCs w:val="24"/>
          <w:lang w:eastAsia="ru-RU"/>
        </w:rPr>
        <w:t xml:space="preserve"> имуществом (обмундированием) обучающихся;</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оказание помощи</w:t>
      </w:r>
      <w:r w:rsidRPr="009C4E88">
        <w:rPr>
          <w:rFonts w:ascii="Times New Roman" w:eastAsia="Times New Roman" w:hAnsi="Times New Roman" w:cs="Times New Roman"/>
          <w:sz w:val="24"/>
          <w:szCs w:val="24"/>
          <w:lang w:eastAsia="ru-RU"/>
        </w:rPr>
        <w:t xml:space="preserve">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ведение учета детей</w:t>
      </w:r>
      <w:r w:rsidRPr="009C4E88">
        <w:rPr>
          <w:rFonts w:ascii="Times New Roman" w:eastAsia="Times New Roman" w:hAnsi="Times New Roman" w:cs="Times New Roman"/>
          <w:sz w:val="24"/>
          <w:szCs w:val="24"/>
          <w:lang w:eastAsia="ru-RU"/>
        </w:rPr>
        <w:t>,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w:t>
      </w:r>
    </w:p>
    <w:p w:rsidR="009C4E88" w:rsidRPr="009C4E88" w:rsidRDefault="009C4E88" w:rsidP="009C4E88">
      <w:pPr>
        <w:numPr>
          <w:ilvl w:val="0"/>
          <w:numId w:val="3"/>
        </w:numPr>
        <w:tabs>
          <w:tab w:val="left" w:pos="1134"/>
          <w:tab w:val="left" w:pos="127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C4E88">
        <w:rPr>
          <w:rFonts w:ascii="Times New Roman" w:eastAsia="Times New Roman" w:hAnsi="Times New Roman" w:cs="Times New Roman"/>
          <w:bCs/>
          <w:sz w:val="24"/>
          <w:szCs w:val="24"/>
          <w:lang w:eastAsia="ru-RU"/>
        </w:rPr>
        <w:t xml:space="preserve">организация и проведение олимпиад и иных интеллектуальных и (или) творческих конкурсов, физкультурных </w:t>
      </w:r>
      <w:r w:rsidRPr="009C4E88">
        <w:rPr>
          <w:rFonts w:ascii="Times New Roman" w:eastAsia="Times New Roman" w:hAnsi="Times New Roman" w:cs="Times New Roman"/>
          <w:bCs/>
          <w:sz w:val="24"/>
          <w:szCs w:val="24"/>
          <w:lang w:eastAsia="ru-RU"/>
        </w:rPr>
        <w:lastRenderedPageBreak/>
        <w:t>мероприятий и спортивных мероприятий</w:t>
      </w:r>
      <w:r w:rsidRPr="009C4E88">
        <w:rPr>
          <w:rFonts w:ascii="Times New Roman" w:eastAsia="Times New Roman" w:hAnsi="Times New Roman" w:cs="Times New Roman"/>
          <w:sz w:val="24"/>
          <w:szCs w:val="24"/>
          <w:lang w:eastAsia="ru-RU"/>
        </w:rPr>
        <w:t xml:space="preserve"> в целях выявления и поддержки лиц, проявивших выдающиеся способности;</w:t>
      </w:r>
    </w:p>
    <w:p w:rsidR="009C4E88" w:rsidRPr="009C4E88" w:rsidRDefault="009C4E88" w:rsidP="009C4E88">
      <w:pPr>
        <w:numPr>
          <w:ilvl w:val="0"/>
          <w:numId w:val="3"/>
        </w:numPr>
        <w:tabs>
          <w:tab w:val="left" w:pos="1134"/>
          <w:tab w:val="left" w:pos="1276"/>
        </w:tabs>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sz w:val="24"/>
          <w:szCs w:val="24"/>
          <w:lang w:eastAsia="ru-RU"/>
        </w:rPr>
        <w:t>организация и создание условия для проведения независимой оценке качества образовательной деятельности образовательных организаций общественными советами;</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обеспечение</w:t>
      </w:r>
      <w:r w:rsidRPr="009C4E88">
        <w:rPr>
          <w:rFonts w:ascii="Times New Roman" w:eastAsia="Times New Roman" w:hAnsi="Times New Roman" w:cs="Times New Roman"/>
          <w:sz w:val="24"/>
          <w:szCs w:val="24"/>
          <w:lang w:eastAsia="ru-RU"/>
        </w:rPr>
        <w:t xml:space="preserve"> на официальном сайте в сети "Интернет" </w:t>
      </w:r>
      <w:r w:rsidRPr="009C4E88">
        <w:rPr>
          <w:rFonts w:ascii="Times New Roman" w:eastAsia="Times New Roman" w:hAnsi="Times New Roman" w:cs="Times New Roman"/>
          <w:bCs/>
          <w:sz w:val="24"/>
          <w:szCs w:val="24"/>
          <w:lang w:eastAsia="ru-RU"/>
        </w:rPr>
        <w:t>техническую возможность</w:t>
      </w:r>
      <w:r w:rsidRPr="009C4E88">
        <w:rPr>
          <w:rFonts w:ascii="Times New Roman" w:eastAsia="Times New Roman" w:hAnsi="Times New Roman" w:cs="Times New Roman"/>
          <w:sz w:val="24"/>
          <w:szCs w:val="24"/>
          <w:lang w:eastAsia="ru-RU"/>
        </w:rPr>
        <w:t xml:space="preserve"> выражения мнений гражданами о качестве образовательной деятельности организаций;</w:t>
      </w:r>
    </w:p>
    <w:p w:rsidR="009C4E88" w:rsidRPr="009C4E88" w:rsidRDefault="009C4E88" w:rsidP="009C4E88">
      <w:pPr>
        <w:numPr>
          <w:ilvl w:val="0"/>
          <w:numId w:val="3"/>
        </w:numPr>
        <w:tabs>
          <w:tab w:val="left" w:pos="1134"/>
          <w:tab w:val="left" w:pos="1276"/>
        </w:tabs>
        <w:spacing w:after="0" w:line="240" w:lineRule="auto"/>
        <w:ind w:firstLine="851"/>
        <w:jc w:val="both"/>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обеспечение открытости и доступности</w:t>
      </w:r>
      <w:r w:rsidRPr="009C4E88">
        <w:rPr>
          <w:rFonts w:ascii="Times New Roman" w:eastAsia="Times New Roman" w:hAnsi="Times New Roman" w:cs="Times New Roman"/>
          <w:sz w:val="24"/>
          <w:szCs w:val="24"/>
          <w:lang w:eastAsia="ru-RU"/>
        </w:rPr>
        <w:t xml:space="preserve"> информации о системе образования.</w:t>
      </w:r>
    </w:p>
    <w:p w:rsidR="009C4E88" w:rsidRPr="009C4E88" w:rsidRDefault="009C4E88" w:rsidP="009C4E88">
      <w:pPr>
        <w:widowControl w:val="0"/>
        <w:numPr>
          <w:ilvl w:val="0"/>
          <w:numId w:val="6"/>
        </w:numPr>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Комитет образования осуществляет следующие полномочия органа местного самоуправления в сфере образования:</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bCs/>
          <w:sz w:val="24"/>
          <w:szCs w:val="24"/>
          <w:lang w:eastAsia="ru-RU"/>
        </w:rPr>
      </w:pPr>
      <w:r w:rsidRPr="009C4E88">
        <w:rPr>
          <w:rFonts w:ascii="Times New Roman" w:eastAsia="Arial" w:hAnsi="Times New Roman" w:cs="Times New Roman"/>
          <w:sz w:val="24"/>
          <w:szCs w:val="24"/>
          <w:lang w:eastAsia="ru-RU"/>
        </w:rPr>
        <w:t xml:space="preserve">1) </w:t>
      </w:r>
      <w:r w:rsidRPr="009C4E88">
        <w:rPr>
          <w:rFonts w:ascii="Times New Roman" w:eastAsia="Arial" w:hAnsi="Times New Roman" w:cs="Times New Roman"/>
          <w:bCs/>
          <w:sz w:val="24"/>
          <w:szCs w:val="24"/>
          <w:lang w:eastAsia="ru-RU"/>
        </w:rPr>
        <w:t xml:space="preserve">обеспечение получения общего образования несовершеннолетним обучающимся, </w:t>
      </w:r>
      <w:r w:rsidRPr="009C4E88">
        <w:rPr>
          <w:rFonts w:ascii="Times New Roman" w:eastAsia="Arial" w:hAnsi="Times New Roman" w:cs="Times New Roman"/>
          <w:sz w:val="24"/>
          <w:szCs w:val="24"/>
          <w:lang w:eastAsia="ru-RU"/>
        </w:rPr>
        <w:t>отчисленным из организации, осуществляющей образовательную деятельность</w:t>
      </w:r>
      <w:r w:rsidRPr="009C4E88">
        <w:rPr>
          <w:rFonts w:ascii="Times New Roman" w:eastAsia="Arial" w:hAnsi="Times New Roman" w:cs="Times New Roman"/>
          <w:bCs/>
          <w:sz w:val="24"/>
          <w:szCs w:val="24"/>
          <w:lang w:eastAsia="ru-RU"/>
        </w:rPr>
        <w:t>;</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bCs/>
          <w:sz w:val="24"/>
          <w:szCs w:val="24"/>
          <w:lang w:eastAsia="ru-RU"/>
        </w:rPr>
        <w:t>2) получение информации о нарушениях, выявленных</w:t>
      </w:r>
      <w:r w:rsidRPr="009C4E88">
        <w:rPr>
          <w:rFonts w:ascii="Times New Roman" w:eastAsia="Arial" w:hAnsi="Times New Roman" w:cs="Times New Roman"/>
          <w:sz w:val="24"/>
          <w:szCs w:val="24"/>
          <w:lang w:eastAsia="ru-RU"/>
        </w:rPr>
        <w:t xml:space="preserve"> при проведении государственной итоговой аттестации от </w:t>
      </w:r>
      <w:r w:rsidRPr="009C4E88">
        <w:rPr>
          <w:rFonts w:ascii="Times New Roman" w:eastAsia="Arial" w:hAnsi="Times New Roman" w:cs="Times New Roman"/>
          <w:bCs/>
          <w:sz w:val="24"/>
          <w:szCs w:val="24"/>
          <w:lang w:eastAsia="ru-RU"/>
        </w:rPr>
        <w:t>граждан, аккредитованных в качестве общественных наблюдателей</w:t>
      </w:r>
      <w:r w:rsidRPr="009C4E88">
        <w:rPr>
          <w:rFonts w:ascii="Times New Roman" w:eastAsia="Arial" w:hAnsi="Times New Roman" w:cs="Times New Roman"/>
          <w:sz w:val="24"/>
          <w:szCs w:val="24"/>
          <w:lang w:eastAsia="ru-RU"/>
        </w:rPr>
        <w:t xml:space="preserve">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3) </w:t>
      </w:r>
      <w:r w:rsidRPr="009C4E88">
        <w:rPr>
          <w:rFonts w:ascii="Times New Roman" w:eastAsia="Arial" w:hAnsi="Times New Roman" w:cs="Times New Roman"/>
          <w:bCs/>
          <w:sz w:val="24"/>
          <w:szCs w:val="24"/>
          <w:lang w:eastAsia="ru-RU"/>
        </w:rPr>
        <w:t xml:space="preserve">согласование </w:t>
      </w:r>
      <w:r w:rsidRPr="009C4E88">
        <w:rPr>
          <w:rFonts w:ascii="Times New Roman" w:eastAsia="Arial" w:hAnsi="Times New Roman" w:cs="Times New Roman"/>
          <w:sz w:val="24"/>
          <w:szCs w:val="24"/>
          <w:lang w:eastAsia="ru-RU"/>
        </w:rPr>
        <w:t xml:space="preserve">на </w:t>
      </w:r>
      <w:r w:rsidRPr="009C4E88">
        <w:rPr>
          <w:rFonts w:ascii="Times New Roman" w:eastAsia="Arial" w:hAnsi="Times New Roman" w:cs="Times New Roman"/>
          <w:bCs/>
          <w:sz w:val="24"/>
          <w:szCs w:val="24"/>
          <w:lang w:eastAsia="ru-RU"/>
        </w:rPr>
        <w:t>оставление</w:t>
      </w:r>
      <w:r w:rsidRPr="009C4E88">
        <w:rPr>
          <w:rFonts w:ascii="Times New Roman" w:eastAsia="Arial" w:hAnsi="Times New Roman" w:cs="Times New Roman"/>
          <w:sz w:val="24"/>
          <w:szCs w:val="24"/>
          <w:lang w:eastAsia="ru-RU"/>
        </w:rPr>
        <w:t xml:space="preserve"> общеобразовательной организации до получения основного общего образования</w:t>
      </w:r>
      <w:r w:rsidRPr="009C4E88">
        <w:rPr>
          <w:rFonts w:ascii="Times New Roman" w:eastAsia="Arial" w:hAnsi="Times New Roman" w:cs="Times New Roman"/>
          <w:bCs/>
          <w:sz w:val="24"/>
          <w:szCs w:val="24"/>
          <w:lang w:eastAsia="ru-RU"/>
        </w:rPr>
        <w:t xml:space="preserve"> обучающимся, достигшим возраста пятнадцати лет и принятие мер</w:t>
      </w:r>
      <w:r w:rsidRPr="009C4E88">
        <w:rPr>
          <w:rFonts w:ascii="Times New Roman" w:eastAsia="Arial" w:hAnsi="Times New Roman" w:cs="Times New Roman"/>
          <w:sz w:val="24"/>
          <w:szCs w:val="24"/>
          <w:lang w:eastAsia="ru-RU"/>
        </w:rPr>
        <w:t xml:space="preserve"> не позднее чем в месячный срок по продолжению освоения несовершеннолетним образовательной программы основного общего образования </w:t>
      </w:r>
      <w:r w:rsidRPr="009C4E88">
        <w:rPr>
          <w:rFonts w:ascii="Times New Roman" w:eastAsia="Arial" w:hAnsi="Times New Roman" w:cs="Times New Roman"/>
          <w:bCs/>
          <w:sz w:val="24"/>
          <w:szCs w:val="24"/>
          <w:lang w:eastAsia="ru-RU"/>
        </w:rPr>
        <w:t>в иной форме обучения и с его согласия по трудоустройству</w:t>
      </w:r>
      <w:r w:rsidRPr="009C4E88">
        <w:rPr>
          <w:rFonts w:ascii="Times New Roman" w:eastAsia="Arial" w:hAnsi="Times New Roman" w:cs="Times New Roman"/>
          <w:sz w:val="24"/>
          <w:szCs w:val="24"/>
          <w:lang w:eastAsia="ru-RU"/>
        </w:rPr>
        <w:t>;</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4) решение вопроса об устройстве ребенка в другую общеобразовательную организацию в </w:t>
      </w:r>
      <w:r w:rsidRPr="009C4E88">
        <w:rPr>
          <w:rFonts w:ascii="Times New Roman" w:eastAsia="Arial" w:hAnsi="Times New Roman" w:cs="Times New Roman"/>
          <w:bCs/>
          <w:sz w:val="24"/>
          <w:szCs w:val="24"/>
          <w:lang w:eastAsia="ru-RU"/>
        </w:rPr>
        <w:t>случае отсутствия мест</w:t>
      </w:r>
      <w:r w:rsidRPr="009C4E88">
        <w:rPr>
          <w:rFonts w:ascii="Times New Roman" w:eastAsia="Arial" w:hAnsi="Times New Roman" w:cs="Times New Roman"/>
          <w:sz w:val="24"/>
          <w:szCs w:val="24"/>
          <w:lang w:eastAsia="ru-RU"/>
        </w:rPr>
        <w:t xml:space="preserve"> в муниципальной образовательной организации на основании </w:t>
      </w:r>
      <w:r w:rsidRPr="009C4E88">
        <w:rPr>
          <w:rFonts w:ascii="Times New Roman" w:eastAsia="Arial" w:hAnsi="Times New Roman" w:cs="Times New Roman"/>
          <w:bCs/>
          <w:sz w:val="24"/>
          <w:szCs w:val="24"/>
          <w:lang w:eastAsia="ru-RU"/>
        </w:rPr>
        <w:t>обращения</w:t>
      </w:r>
      <w:r w:rsidRPr="009C4E88">
        <w:rPr>
          <w:rFonts w:ascii="Times New Roman" w:eastAsia="Arial" w:hAnsi="Times New Roman" w:cs="Times New Roman"/>
          <w:sz w:val="24"/>
          <w:szCs w:val="24"/>
          <w:lang w:eastAsia="ru-RU"/>
        </w:rPr>
        <w:t xml:space="preserve"> родителей (законных представителей);</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5) прием информации о нарушениях, выявленных при проведении олимпиад школьников в целях обеспечения соблюдения порядка проведения олимпиад школьников от аккредитованных в качестве общественных наблюдателей граждан;</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6) организация, проведение мониторинга системы образования и сбор данных;</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7) ежегодная публикация анализа состояния и перспектив развития образования </w:t>
      </w:r>
      <w:r w:rsidRPr="009C4E88">
        <w:rPr>
          <w:rFonts w:ascii="Times New Roman" w:eastAsia="Arial" w:hAnsi="Times New Roman" w:cs="Times New Roman"/>
          <w:bCs/>
          <w:sz w:val="24"/>
          <w:szCs w:val="24"/>
          <w:lang w:eastAsia="ru-RU"/>
        </w:rPr>
        <w:t xml:space="preserve">в виде </w:t>
      </w:r>
      <w:r w:rsidRPr="009C4E88">
        <w:rPr>
          <w:rFonts w:ascii="Times New Roman" w:eastAsia="Arial" w:hAnsi="Times New Roman" w:cs="Times New Roman"/>
          <w:sz w:val="24"/>
          <w:szCs w:val="24"/>
          <w:lang w:eastAsia="ru-RU"/>
        </w:rPr>
        <w:t>итоговых (годовых) отчетов и размещению в сети "Интернет" на официальном сайте Комитета образования;</w:t>
      </w:r>
    </w:p>
    <w:p w:rsidR="009C4E88" w:rsidRPr="009C4E88" w:rsidRDefault="009C4E88" w:rsidP="009C4E88">
      <w:pPr>
        <w:widowControl w:val="0"/>
        <w:tabs>
          <w:tab w:val="left" w:pos="0"/>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8) создание территориальной психолого-медико-педагогической комиссии;</w:t>
      </w:r>
    </w:p>
    <w:p w:rsidR="009C4E88" w:rsidRPr="009C4E88" w:rsidRDefault="009C4E88" w:rsidP="009C4E88">
      <w:pPr>
        <w:widowControl w:val="0"/>
        <w:tabs>
          <w:tab w:val="left" w:pos="1134"/>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Осуществляет иные полномочия в сфере муниципальной системы образования в соответствии с законодательством Российской Федерации, Ленинградской области, а также муниципальными правовыми актами.</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3. Функции Комитета образования</w:t>
      </w:r>
    </w:p>
    <w:p w:rsidR="009C4E88" w:rsidRPr="009C4E88" w:rsidRDefault="009C4E88" w:rsidP="009C4E88">
      <w:pPr>
        <w:widowControl w:val="0"/>
        <w:spacing w:after="0" w:line="240" w:lineRule="auto"/>
        <w:ind w:firstLine="709"/>
        <w:jc w:val="both"/>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ind w:left="567" w:firstLine="284"/>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1. Комитет образования осуществляет следующие функции: </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 изучает потребности населения в образовательных услугах, планирует развитие на территории Подпорожского муниципального района сети образовательных организаций;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 разрабатывает основные направления развития системы образования в Подпорожском муниципальном районе и обеспечивает финансовый и правовой механизмы их реализации с учетом выделенных бюджетных ассигнований;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3) вносит на рассмотрение Главе Администрации проекты Административных регламентов по предоставлению общедоступного и бесплатного дошкольного, начального </w:t>
      </w:r>
      <w:r w:rsidRPr="009C4E88">
        <w:rPr>
          <w:rFonts w:ascii="Times New Roman" w:eastAsia="Arial" w:hAnsi="Times New Roman" w:cs="Times New Roman"/>
          <w:sz w:val="24"/>
          <w:szCs w:val="24"/>
          <w:lang w:eastAsia="ru-RU"/>
        </w:rPr>
        <w:lastRenderedPageBreak/>
        <w:t>общего, основного общего, среднего общего образования по основным общеобразовательным программам в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4) вносит на рассмотрение Главе Администрации проекты Административных регламентов по предоставлению дополнительного образования детей в образовательных учреждениях;</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5) вносит на рассмотрение Главе Администрации проект по созданию условий для осуществления присмотра и ухода за детьми;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5) вносит Главе Администрации предложения о создании, реорганизации или ликвидации образовательных организаций на территории Подпорожского муниципального района в порядке, предусмотренном действующим законодательством;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6) готовит проекты решения о ликвидации филиала муниципальной дошкольной образовательной организации либо общеобразовательной организации </w:t>
      </w:r>
      <w:r w:rsidRPr="009C4E88">
        <w:rPr>
          <w:rFonts w:ascii="Times New Roman" w:eastAsia="Arial" w:hAnsi="Times New Roman" w:cs="Times New Roman"/>
          <w:i/>
          <w:iCs/>
          <w:sz w:val="24"/>
          <w:szCs w:val="24"/>
          <w:lang w:eastAsia="ru-RU"/>
        </w:rPr>
        <w:t xml:space="preserve">(в порядке, установленном </w:t>
      </w:r>
      <w:hyperlink r:id="rId6" w:history="1">
        <w:r w:rsidRPr="009C4E88">
          <w:rPr>
            <w:rFonts w:ascii="Times New Roman" w:eastAsia="Arial" w:hAnsi="Times New Roman" w:cs="Times New Roman"/>
            <w:i/>
            <w:iCs/>
            <w:sz w:val="24"/>
            <w:szCs w:val="24"/>
            <w:lang w:eastAsia="ru-RU"/>
          </w:rPr>
          <w:t>частями 11</w:t>
        </w:r>
      </w:hyperlink>
      <w:r w:rsidRPr="009C4E88">
        <w:rPr>
          <w:rFonts w:ascii="Times New Roman" w:eastAsia="Arial" w:hAnsi="Times New Roman" w:cs="Times New Roman"/>
          <w:i/>
          <w:iCs/>
          <w:sz w:val="24"/>
          <w:szCs w:val="24"/>
          <w:lang w:eastAsia="ru-RU"/>
        </w:rPr>
        <w:t xml:space="preserve"> и </w:t>
      </w:r>
      <w:hyperlink r:id="rId7" w:history="1">
        <w:r w:rsidRPr="009C4E88">
          <w:rPr>
            <w:rFonts w:ascii="Times New Roman" w:eastAsia="Arial" w:hAnsi="Times New Roman" w:cs="Times New Roman"/>
            <w:i/>
            <w:iCs/>
            <w:sz w:val="24"/>
            <w:szCs w:val="24"/>
            <w:lang w:eastAsia="ru-RU"/>
          </w:rPr>
          <w:t>12 статьи 22</w:t>
        </w:r>
      </w:hyperlink>
      <w:r w:rsidRPr="009C4E88">
        <w:rPr>
          <w:rFonts w:ascii="Times New Roman" w:eastAsia="Arial" w:hAnsi="Times New Roman" w:cs="Times New Roman"/>
          <w:i/>
          <w:iCs/>
          <w:sz w:val="24"/>
          <w:szCs w:val="24"/>
          <w:lang w:eastAsia="ru-RU"/>
        </w:rPr>
        <w:t xml:space="preserve"> ФЗ № 273-ФЗ);</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7) организует за счет средств бюджета Подпорожского муниципального района (далее по тексту — муниципальный бюджет) условия для осуществления присмотра и ухода за детьми и содержание зданий и сооружений образовательных организаций, обустройство прилегающих к ним территорий;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8) вносит Главе Администрации предложения по установлению платы и размера, взимаемой с родителей (законных представителей) несовершеннолетних обучающихся за содержание детей в образовательных организациях с наличием интерната, а также за осуществление присмотра и ухода за детьми в группах продленного дня;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9) вносит Главе Администрации предложения по установлению платы и размера, взимаемой с родителей (законных представителей) за присмотр и уход за ребенком в образовательных организациях;</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10) вносит Главе Администрации предложения по снижению размера родительской платы или не взимание ее с отдельных категорий родителей (законных представителей) в определенных случаях и порядке;</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11) разрабатывает порядок, утверждаемые Администрацией, обеспечения питанием обучающихся за счет средств муниципального бюджета.</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12) разрабатывает порядок организации бесплатной перевозки обучающихся в муниципальных образовательных организациях, утверждаемый Администрацией.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13) создает возможности получения психолого-педагогической, медицинской и социальной помощи обучающимися, испытывающими трудности в освоении образовательных программ;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14) вносит на рассмотрение Главы Администрации кандидатуры обучающихся и воспитанников, проявивших выдающиеся способности, на материальное поощрение за счет средств муниципального бюджета;</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15) организует профилактическую работу по предупреждению безнадзорности несовершеннолетних, преступности и правонарушений в пределах своей компетенции, в том числе учет несовершеннолетних, не посещающих или систематически пропускающих по неуважительным причинам занятия в образовательных организациях;</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16) организует и контролирует экспериментальную деятельность образовательных организаций Подпорожского муниципального района;</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17) формирует и ведет банк данных о достижениях обучающихся образовательных организаций, проявивших выдающиеся способности;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18) организует работу территориальной психолого-медико-педагогической комиссии, которая выявляет несовершеннолетних, имеющих ограниченные возможности здоровья, проводит их комплексное обследование и готовит рекомендации по оказанию им психолого-медико-педагогической помощи и определению форм дальнейшего </w:t>
      </w:r>
      <w:r w:rsidRPr="009C4E88">
        <w:rPr>
          <w:rFonts w:ascii="Times New Roman" w:eastAsia="Arial" w:hAnsi="Times New Roman" w:cs="Times New Roman"/>
          <w:sz w:val="24"/>
          <w:szCs w:val="24"/>
          <w:lang w:eastAsia="ru-RU"/>
        </w:rPr>
        <w:lastRenderedPageBreak/>
        <w:t>обучения и воспитания несовершеннолетних;</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19) оказывает содействие образовательным организациям и центрам занятости в организации и проведении мероприятий по профессиональной ориентации молодежи, предпрофильной подготовке и профильному обучению;</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20) организует работу по информатизации системы образования Подпорожского муниципального района, включая внедрение новых средств и технологий обучения;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21) организует в пределах своей компетенции отдых детей в образовательных организациях в каникулярное время, в том числе участвует в организации летнего отдыха, досуга и занятости несовершеннолетних;</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22) контролирует обеспечение безопасных условий обучения и воспитания, способствующих охране здоровья обучающихся;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23) разрабатывает предложения по укреплению и развитию учебно-материальной базы образовательных организаций;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24) ведет учет, анализирует, прогнозирует потребность образовательных организаций в педагогических кадрах, организует взаимодействие с педагогическими учебными заведениями, институтами повышения квалификации и другими учреждениями по вопросам педагогического образования и кадрового обеспечения;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25) организует работу общественного совета по проведению независимой оценке качества образовательной деятельности образовательных организаций в соответствии с действующим законодательством;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26) участвует в формировании муниципального бюджета по отрасли образования на очередной финансовый год в части доходов и расходов и плана социально-экономического развития системы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27) рассматривает в установленном законодательством порядке обращения граждан, проводит личный прием граждан;</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28) проводит совещания, семинары, конференции и другие мероприятия по вопросам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29) организует проведение районных конкурсов, смотров, фестивалей, способствующих развитию образования, повышению профессионального мастерства работников, развитию творческих способностей обучающихся;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30) осуществляет взаимодействие со структурными подразделениями Администрации и администрациями городских и сельских поселений Подпорожского муниципального района;</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31) разрабатывает проекты муниципальных программ, направленные на развитие системы образования Подпорожского муниципального района, охрану жизнедеятельности и здоровья обучающихся образовательных организаций;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32) контролирует соблюдение образовательными организациями обязательных требований, установленных нормативными правовыми актами, не относящихся к законодательству в области образования, а так же муниципальными правовыми актами Подпорожского муниципального района;</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33) осуществляет организацию выплаты компенсации части платы за содержание ребенка в образовательных организациях, реализующих </w:t>
      </w:r>
      <w:r w:rsidRPr="009C4E88">
        <w:rPr>
          <w:rFonts w:ascii="Times New Roman" w:eastAsia="Arial" w:hAnsi="Times New Roman" w:cs="Arial"/>
          <w:noProof/>
          <w:sz w:val="24"/>
          <w:szCs w:val="24"/>
          <w:lang w:eastAsia="ru-RU"/>
        </w:rPr>
        <w:t>программы дошкольного общего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34) реализует мероприятия, направленные на обновление содержания образования и совершенствование механизмов управления системой образования Подпорожского муниципального района.</w:t>
      </w:r>
    </w:p>
    <w:p w:rsidR="009C4E88" w:rsidRPr="009C4E88" w:rsidRDefault="009C4E88" w:rsidP="009C4E88">
      <w:pPr>
        <w:widowControl w:val="0"/>
        <w:tabs>
          <w:tab w:val="left" w:pos="1134"/>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35) осуществляет другие функции в сфере муниципальной системы образования в соответствии с законодательством Российской Федерации, Ленинградской области, а также муниципальными правовыми актами.</w:t>
      </w:r>
    </w:p>
    <w:p w:rsidR="009C4E88" w:rsidRPr="009C4E88" w:rsidRDefault="009C4E88" w:rsidP="009C4E88">
      <w:pPr>
        <w:widowControl w:val="0"/>
        <w:spacing w:after="0" w:line="240" w:lineRule="auto"/>
        <w:jc w:val="center"/>
        <w:rPr>
          <w:rFonts w:ascii="Times New Roman" w:eastAsia="Arial" w:hAnsi="Times New Roman" w:cs="Times New Roman"/>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4. Права Комитета образования</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widowControl w:val="0"/>
        <w:tabs>
          <w:tab w:val="left" w:pos="1134"/>
        </w:tabs>
        <w:spacing w:after="0" w:line="240" w:lineRule="auto"/>
        <w:ind w:firstLine="851"/>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lastRenderedPageBreak/>
        <w:t>При осуществлении своих задач Комитет образования имеет право:</w:t>
      </w:r>
    </w:p>
    <w:p w:rsidR="009C4E88" w:rsidRPr="009C4E88" w:rsidRDefault="009C4E88" w:rsidP="009C4E88">
      <w:pPr>
        <w:widowControl w:val="0"/>
        <w:numPr>
          <w:ilvl w:val="0"/>
          <w:numId w:val="4"/>
        </w:numPr>
        <w:tabs>
          <w:tab w:val="left" w:pos="1134"/>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Запрашивать и получать в установленные сроки необходимую для качественного исполнения задач, возложенных на Комитет, информацию от органов государственной власти, органов местного самоуправления Подпорожского муниципального района, организаций независимо от их организационно-правовых форм и форм собственности по вопросам образования.</w:t>
      </w:r>
    </w:p>
    <w:p w:rsidR="009C4E88" w:rsidRPr="009C4E88" w:rsidRDefault="009C4E88" w:rsidP="009C4E88">
      <w:pPr>
        <w:widowControl w:val="0"/>
        <w:numPr>
          <w:ilvl w:val="0"/>
          <w:numId w:val="4"/>
        </w:numPr>
        <w:tabs>
          <w:tab w:val="left" w:pos="1134"/>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Взаимодействовать в установленном порядке и вести служебную переписку со структурными подразделениями Администрации, территориальными органами федеральных органов исполнительной власти, органами государственной власти Ленинградской области, органами местного самоуправления городских и сельского поселений в составе Подпорожского муниципального района, а также должностными лицами учреждений и организаций независимо от организационно-правовых форм и форм собственности, запрашивать в рамках своих полномочий справки, документы и сведения, по вопросам, входящим в компетенцию Комитета образования. </w:t>
      </w:r>
    </w:p>
    <w:p w:rsidR="009C4E88" w:rsidRPr="009C4E88" w:rsidRDefault="009C4E88" w:rsidP="009C4E88">
      <w:pPr>
        <w:widowControl w:val="0"/>
        <w:numPr>
          <w:ilvl w:val="0"/>
          <w:numId w:val="4"/>
        </w:numPr>
        <w:tabs>
          <w:tab w:val="left" w:pos="1134"/>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Принимать в пределах своей компетенции приказы и распоряжения, обязательные для исполнения учреждениями, подведомственными Комитету образования.</w:t>
      </w:r>
    </w:p>
    <w:p w:rsidR="009C4E88" w:rsidRPr="009C4E88" w:rsidRDefault="009C4E88" w:rsidP="009C4E88">
      <w:pPr>
        <w:widowControl w:val="0"/>
        <w:numPr>
          <w:ilvl w:val="0"/>
          <w:numId w:val="4"/>
        </w:numPr>
        <w:tabs>
          <w:tab w:val="left" w:pos="1134"/>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Создавать при Комитете образования рабочие группы и экспертные советы, а также на общественных началах - комиссии (советы), для обсуждения вопросов в сфере образования и выработки соответствующих рекомендаций.</w:t>
      </w:r>
    </w:p>
    <w:p w:rsidR="009C4E88" w:rsidRPr="009C4E88" w:rsidRDefault="009C4E88" w:rsidP="009C4E88">
      <w:pPr>
        <w:widowControl w:val="0"/>
        <w:numPr>
          <w:ilvl w:val="0"/>
          <w:numId w:val="4"/>
        </w:numPr>
        <w:tabs>
          <w:tab w:val="left" w:pos="1134"/>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Участвовать в составлении проекта бюджета Подпорожского муниципального района на очередной финансовый год в части получения неналоговых доходов и в части расходов для обеспечения деятельности Комитета образования.</w:t>
      </w:r>
    </w:p>
    <w:p w:rsidR="009C4E88" w:rsidRPr="009C4E88" w:rsidRDefault="009C4E88" w:rsidP="009C4E88">
      <w:pPr>
        <w:widowControl w:val="0"/>
        <w:numPr>
          <w:ilvl w:val="0"/>
          <w:numId w:val="4"/>
        </w:numPr>
        <w:tabs>
          <w:tab w:val="left" w:pos="1134"/>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Выступать муниципальным заказчиком при осуществлении закупок товаров, работ, услуг для нужд Комитета образования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9C4E88" w:rsidRPr="009C4E88" w:rsidRDefault="009C4E88" w:rsidP="009C4E88">
      <w:pPr>
        <w:widowControl w:val="0"/>
        <w:numPr>
          <w:ilvl w:val="0"/>
          <w:numId w:val="4"/>
        </w:numPr>
        <w:tabs>
          <w:tab w:val="left" w:pos="1134"/>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Комитет образования наряду с правами, установленными настоящим Положением, пользуется иными правами, предоставленными ему федеральным законодательством, законодательством Ленинградской области и муниципальными правовыми актами Подпорожского муниципального района.</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5. Управление Комитетом образования</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 Комитет образования возглавляет председатель Комитета образования, который назначается на должность и освобождается от должности Главой Администрации.</w:t>
      </w:r>
    </w:p>
    <w:p w:rsidR="009C4E88" w:rsidRPr="009C4E88" w:rsidRDefault="009C4E88" w:rsidP="009C4E88">
      <w:pPr>
        <w:widowControl w:val="0"/>
        <w:tabs>
          <w:tab w:val="left" w:pos="1066"/>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rPr>
        <w:t>2</w:t>
      </w:r>
      <w:r w:rsidRPr="009C4E88">
        <w:rPr>
          <w:rFonts w:ascii="Times New Roman" w:eastAsia="Times New Roman" w:hAnsi="Times New Roman" w:cs="Times New Roman"/>
          <w:sz w:val="24"/>
          <w:szCs w:val="24"/>
          <w:shd w:val="clear" w:color="auto" w:fill="FFFFFF"/>
          <w:lang w:val="ru-RU" w:eastAsia="ru-RU"/>
        </w:rPr>
        <w:t xml:space="preserve">. </w:t>
      </w:r>
      <w:r w:rsidRPr="009C4E88">
        <w:rPr>
          <w:rFonts w:ascii="Times New Roman" w:eastAsia="Times New Roman" w:hAnsi="Times New Roman" w:cs="Times New Roman"/>
          <w:sz w:val="24"/>
          <w:szCs w:val="24"/>
          <w:shd w:val="clear" w:color="auto" w:fill="FFFFFF"/>
          <w:lang w:val="ru-RU" w:eastAsia="ru-RU" w:bidi="ru-RU"/>
        </w:rPr>
        <w:t>Комитет образования в своей деятельности подчиняется заместителю Главы Администрации по социальной политики, а также Главе Администрации.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Председатель Комитета образования осуществляет руководство Комитетом образования на принципах единоначалия  и несет персональную ответственность за выполнение входящих в компетенцию Комитета образования функций и полномочий.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4. В случае временного отсутствия председателя Комитета его обязанности исполняет соответствующий специалист Комитета образования на основании муниципального правового акта Администрации. </w:t>
      </w:r>
    </w:p>
    <w:p w:rsidR="009C4E88" w:rsidRPr="009C4E88" w:rsidRDefault="009C4E88" w:rsidP="009C4E88">
      <w:pPr>
        <w:widowControl w:val="0"/>
        <w:spacing w:after="0" w:line="240" w:lineRule="auto"/>
        <w:ind w:firstLine="851"/>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5. Председатель Комитета образования: </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lastRenderedPageBreak/>
        <w:t>1) организует работу и руководит деятельностью Комитета, координирует и контролирует деятельность образовательных организаций;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2) утверждает ежемесячные и годовые планы работы Комитета образования и отчеты о выполнении планов работы Комитета образования; </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подписывает от имени Комитета образования правовые акты в форме приказов и распоряжений, а также письма, запросы, и иные документы;</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4) утверждает должностные инструкции муниципальных служащих Комитета образования, работников ИМС, руководителей подведомственных учреждений;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5) осуществляет полномочия представителя нанимателя и функции работодателя в соответствии с муниципальным правовым актом Администрации;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6) </w:t>
      </w:r>
      <w:r w:rsidRPr="009C4E88">
        <w:rPr>
          <w:rFonts w:ascii="Times New Roman" w:eastAsia="Arial" w:hAnsi="Times New Roman" w:cs="Times New Roman"/>
          <w:sz w:val="24"/>
          <w:szCs w:val="24"/>
          <w:lang w:eastAsia="ru-RU" w:bidi="ru-RU"/>
        </w:rPr>
        <w:t>принимает на должность и освобождает от должности муниципальных служащих Комитета образования по согласованию с Главой Администрации</w:t>
      </w:r>
      <w:r w:rsidRPr="009C4E88">
        <w:rPr>
          <w:rFonts w:ascii="Times New Roman" w:eastAsia="Arial" w:hAnsi="Times New Roman" w:cs="Times New Roman"/>
          <w:sz w:val="24"/>
          <w:szCs w:val="24"/>
          <w:lang w:eastAsia="ru-RU"/>
        </w:rPr>
        <w:t xml:space="preserve">, работников ИМС, а также руководителей подведомственных учреждений; </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7) </w:t>
      </w:r>
      <w:r w:rsidRPr="009C4E88">
        <w:rPr>
          <w:rFonts w:ascii="Times New Roman" w:eastAsia="Arial" w:hAnsi="Times New Roman" w:cs="Times New Roman"/>
          <w:sz w:val="24"/>
          <w:szCs w:val="24"/>
          <w:lang w:eastAsia="ru-RU" w:bidi="ru-RU"/>
        </w:rPr>
        <w:t>распределяет обязанности между муниципальными служащими Комитета образования,</w:t>
      </w:r>
      <w:r w:rsidRPr="009C4E88">
        <w:rPr>
          <w:rFonts w:ascii="Times New Roman" w:eastAsia="Arial" w:hAnsi="Times New Roman" w:cs="Times New Roman"/>
          <w:sz w:val="24"/>
          <w:szCs w:val="24"/>
          <w:lang w:eastAsia="ru-RU"/>
        </w:rPr>
        <w:t xml:space="preserve"> работниками ИМС</w:t>
      </w:r>
      <w:r w:rsidRPr="009C4E88">
        <w:rPr>
          <w:rFonts w:ascii="Times New Roman" w:eastAsia="Arial" w:hAnsi="Times New Roman" w:cs="Times New Roman"/>
          <w:sz w:val="24"/>
          <w:szCs w:val="24"/>
          <w:lang w:eastAsia="ru-RU" w:bidi="ru-RU"/>
        </w:rPr>
        <w:t>;</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8) применяет меры поощрения и взыскания к муниципальным служащим Комитета образования, работникам ИМС, а также к руководителям подведомственных учреждений в соответствии с действующим законодательством;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9) обеспечивает соблюдение муниципальными служащими Комитета образования, работниками ИМС правил внутреннего трудового распорядка, должностных инструкций, порядка работы со служебными документами;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10) без доверенности представляет Комитет образования по всем вопросам его деятельности на предприятиях, в учреждениях и организациях любых организационно-правовых форм, государственных, муниципальных, судебных органах;</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11) выдает доверенности от имени Комитета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12) распоряжается в установленном порядке выделенными Комитету образования финансовыми и материальными средствами, обеспечивает соблюдение финансовой, учетной и трудовой дисциплины, сохранность средств и материальных ценностей в Комитете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13) осуществляет иные полномочия руководителя юридического лица в соответствии с действующим законодательством;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bidi="ru-RU"/>
        </w:rPr>
      </w:pPr>
      <w:r w:rsidRPr="009C4E88">
        <w:rPr>
          <w:rFonts w:ascii="Times New Roman" w:eastAsia="Arial" w:hAnsi="Times New Roman" w:cs="Times New Roman"/>
          <w:sz w:val="24"/>
          <w:szCs w:val="24"/>
          <w:lang w:eastAsia="ru-RU"/>
        </w:rPr>
        <w:t xml:space="preserve">14) </w:t>
      </w:r>
      <w:r w:rsidRPr="009C4E88">
        <w:rPr>
          <w:rFonts w:ascii="Times New Roman" w:eastAsia="Arial" w:hAnsi="Times New Roman" w:cs="Times New Roman"/>
          <w:sz w:val="24"/>
          <w:szCs w:val="24"/>
          <w:lang w:eastAsia="ru-RU" w:bidi="ru-RU"/>
        </w:rPr>
        <w:t>представляет Главе Администрации в установленном порядке предложения о поощрении почетной грамотой и благодарностью Администрации муниципальных служащих Комитета образования, работников ИМС и руководителей подведомственных учреждений;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bidi="ru-RU"/>
        </w:rPr>
      </w:pPr>
      <w:r w:rsidRPr="009C4E88">
        <w:rPr>
          <w:rFonts w:ascii="Times New Roman" w:eastAsia="Arial" w:hAnsi="Times New Roman" w:cs="Times New Roman"/>
          <w:sz w:val="24"/>
          <w:szCs w:val="24"/>
          <w:lang w:eastAsia="ru-RU" w:bidi="ru-RU"/>
        </w:rPr>
        <w:t>15) ведет прием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bidi="ru-RU"/>
        </w:rPr>
      </w:pPr>
      <w:r w:rsidRPr="009C4E88">
        <w:rPr>
          <w:rFonts w:ascii="Times New Roman" w:eastAsia="Arial" w:hAnsi="Times New Roman" w:cs="Times New Roman"/>
          <w:sz w:val="24"/>
          <w:szCs w:val="24"/>
          <w:lang w:eastAsia="ru-RU" w:bidi="ru-RU"/>
        </w:rPr>
        <w:t>16) обеспечивает условия для переподготовки и повышения квалификации муниципальных служащих Комитета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bidi="ru-RU"/>
        </w:rPr>
      </w:pPr>
      <w:r w:rsidRPr="009C4E88">
        <w:rPr>
          <w:rFonts w:ascii="Times New Roman" w:eastAsia="Arial" w:hAnsi="Times New Roman" w:cs="Times New Roman"/>
          <w:sz w:val="24"/>
          <w:szCs w:val="24"/>
          <w:lang w:eastAsia="ru-RU" w:bidi="ru-RU"/>
        </w:rPr>
        <w:t>17) вносит в установленном порядке проекты муниципальных правовых актов Администрации по вопросам в сфере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bidi="ru-RU"/>
        </w:rPr>
      </w:pPr>
      <w:r w:rsidRPr="009C4E88">
        <w:rPr>
          <w:rFonts w:ascii="Times New Roman" w:eastAsia="Arial" w:hAnsi="Times New Roman" w:cs="Times New Roman"/>
          <w:sz w:val="24"/>
          <w:szCs w:val="24"/>
          <w:lang w:eastAsia="ru-RU" w:bidi="ru-RU"/>
        </w:rPr>
        <w:t>18) обеспечивает соблюдение финансовой дисциплины Комитетом образования подведомственными организациями, защиту прав и имущественных интересов Комитета образования.</w:t>
      </w:r>
    </w:p>
    <w:p w:rsidR="009C4E88" w:rsidRPr="009C4E88" w:rsidRDefault="009C4E88" w:rsidP="009C4E88">
      <w:pPr>
        <w:widowControl w:val="0"/>
        <w:numPr>
          <w:ilvl w:val="0"/>
          <w:numId w:val="7"/>
        </w:numPr>
        <w:tabs>
          <w:tab w:val="left" w:pos="0"/>
        </w:tabs>
        <w:spacing w:after="0" w:line="278"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bidi="ru-RU"/>
        </w:rPr>
        <w:t>Председатель Комитета образования несет ответственность за:</w:t>
      </w:r>
    </w:p>
    <w:p w:rsidR="009C4E88" w:rsidRPr="009C4E88" w:rsidRDefault="009C4E88" w:rsidP="009C4E88">
      <w:pPr>
        <w:widowControl w:val="0"/>
        <w:tabs>
          <w:tab w:val="left" w:pos="0"/>
        </w:tabs>
        <w:spacing w:after="0" w:line="278"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rPr>
        <w:t>1</w:t>
      </w:r>
      <w:r w:rsidRPr="009C4E88">
        <w:rPr>
          <w:rFonts w:ascii="Times New Roman" w:eastAsia="Times New Roman" w:hAnsi="Times New Roman" w:cs="Times New Roman"/>
          <w:sz w:val="24"/>
          <w:szCs w:val="24"/>
          <w:shd w:val="clear" w:color="auto" w:fill="FFFFFF"/>
          <w:lang w:val="ru-RU" w:eastAsia="ru-RU"/>
        </w:rPr>
        <w:t xml:space="preserve">) </w:t>
      </w:r>
      <w:r w:rsidRPr="009C4E88">
        <w:rPr>
          <w:rFonts w:ascii="Times New Roman" w:eastAsia="Times New Roman" w:hAnsi="Times New Roman" w:cs="Times New Roman"/>
          <w:sz w:val="24"/>
          <w:szCs w:val="24"/>
          <w:shd w:val="clear" w:color="auto" w:fill="FFFFFF"/>
          <w:lang w:eastAsia="ru-RU" w:bidi="ru-RU"/>
        </w:rPr>
        <w:t>неисполнение или ненадлежащее исполнение своих должностных обязанностей;</w:t>
      </w:r>
    </w:p>
    <w:p w:rsidR="009C4E88" w:rsidRPr="009C4E88" w:rsidRDefault="009C4E88" w:rsidP="009C4E88">
      <w:pPr>
        <w:widowControl w:val="0"/>
        <w:tabs>
          <w:tab w:val="left" w:pos="0"/>
          <w:tab w:val="left" w:pos="876"/>
        </w:tabs>
        <w:spacing w:after="0" w:line="283"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bidi="ru-RU"/>
        </w:rPr>
        <w:t>2</w:t>
      </w:r>
      <w:r w:rsidRPr="009C4E88">
        <w:rPr>
          <w:rFonts w:ascii="Times New Roman" w:eastAsia="Times New Roman" w:hAnsi="Times New Roman" w:cs="Times New Roman"/>
          <w:sz w:val="24"/>
          <w:szCs w:val="24"/>
          <w:shd w:val="clear" w:color="auto" w:fill="FFFFFF"/>
          <w:lang w:val="ru-RU" w:eastAsia="ru-RU" w:bidi="ru-RU"/>
        </w:rPr>
        <w:t xml:space="preserve">) </w:t>
      </w:r>
      <w:r w:rsidRPr="009C4E88">
        <w:rPr>
          <w:rFonts w:ascii="Times New Roman" w:eastAsia="Times New Roman" w:hAnsi="Times New Roman" w:cs="Times New Roman"/>
          <w:sz w:val="24"/>
          <w:szCs w:val="24"/>
          <w:shd w:val="clear" w:color="auto" w:fill="FFFFFF"/>
          <w:lang w:eastAsia="ru-RU" w:bidi="ru-RU"/>
        </w:rPr>
        <w:t>выполнение функций и задач, возложенных на Комитет образования в рамках своей компетенции;</w:t>
      </w:r>
    </w:p>
    <w:p w:rsidR="009C4E88" w:rsidRPr="009C4E88" w:rsidRDefault="009C4E88" w:rsidP="009C4E88">
      <w:pPr>
        <w:widowControl w:val="0"/>
        <w:tabs>
          <w:tab w:val="left" w:pos="0"/>
          <w:tab w:val="left" w:pos="876"/>
        </w:tabs>
        <w:spacing w:after="0" w:line="283"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bidi="ru-RU"/>
        </w:rPr>
        <w:t>3</w:t>
      </w:r>
      <w:r w:rsidRPr="009C4E88">
        <w:rPr>
          <w:rFonts w:ascii="Times New Roman" w:eastAsia="Times New Roman" w:hAnsi="Times New Roman" w:cs="Times New Roman"/>
          <w:sz w:val="24"/>
          <w:szCs w:val="24"/>
          <w:shd w:val="clear" w:color="auto" w:fill="FFFFFF"/>
          <w:lang w:val="ru-RU" w:eastAsia="ru-RU" w:bidi="ru-RU"/>
        </w:rPr>
        <w:t>)</w:t>
      </w:r>
      <w:r w:rsidRPr="009C4E88">
        <w:rPr>
          <w:rFonts w:ascii="Times New Roman" w:eastAsia="Times New Roman" w:hAnsi="Times New Roman" w:cs="Times New Roman"/>
          <w:sz w:val="24"/>
          <w:szCs w:val="24"/>
          <w:shd w:val="clear" w:color="auto" w:fill="FFFFFF"/>
          <w:lang w:eastAsia="ru-RU" w:bidi="ru-RU"/>
        </w:rPr>
        <w:t xml:space="preserve"> </w:t>
      </w:r>
      <w:r w:rsidRPr="009C4E88">
        <w:rPr>
          <w:rFonts w:ascii="Times New Roman" w:eastAsia="Times New Roman" w:hAnsi="Times New Roman" w:cs="Times New Roman"/>
          <w:sz w:val="24"/>
          <w:szCs w:val="24"/>
          <w:shd w:val="clear" w:color="auto" w:fill="FFFFFF"/>
          <w:lang w:eastAsia="ru-RU" w:bidi="ru-RU"/>
        </w:rPr>
        <w:t>действие или бездействие, ведущее к нарушению прав и законных интересов граждан;</w:t>
      </w:r>
    </w:p>
    <w:p w:rsidR="009C4E88" w:rsidRPr="009C4E88" w:rsidRDefault="009C4E88" w:rsidP="009C4E88">
      <w:pPr>
        <w:widowControl w:val="0"/>
        <w:tabs>
          <w:tab w:val="left" w:pos="0"/>
          <w:tab w:val="left" w:pos="876"/>
        </w:tabs>
        <w:spacing w:after="0" w:line="283"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bidi="ru-RU"/>
        </w:rPr>
        <w:lastRenderedPageBreak/>
        <w:t>4</w:t>
      </w:r>
      <w:r w:rsidRPr="009C4E88">
        <w:rPr>
          <w:rFonts w:ascii="Times New Roman" w:eastAsia="Times New Roman" w:hAnsi="Times New Roman" w:cs="Times New Roman"/>
          <w:sz w:val="24"/>
          <w:szCs w:val="24"/>
          <w:shd w:val="clear" w:color="auto" w:fill="FFFFFF"/>
          <w:lang w:val="ru-RU" w:eastAsia="ru-RU" w:bidi="ru-RU"/>
        </w:rPr>
        <w:t xml:space="preserve">) </w:t>
      </w:r>
      <w:r w:rsidRPr="009C4E88">
        <w:rPr>
          <w:rFonts w:ascii="Times New Roman" w:eastAsia="Times New Roman" w:hAnsi="Times New Roman" w:cs="Times New Roman"/>
          <w:sz w:val="24"/>
          <w:szCs w:val="24"/>
          <w:shd w:val="clear" w:color="auto" w:fill="FFFFFF"/>
          <w:lang w:eastAsia="ru-RU" w:bidi="ru-RU"/>
        </w:rPr>
        <w:t>разглашение сведений, ставших ему известными в связи с исполнением должностных обязанностей;</w:t>
      </w:r>
    </w:p>
    <w:p w:rsidR="009C4E88" w:rsidRPr="009C4E88" w:rsidRDefault="009C4E88" w:rsidP="009C4E88">
      <w:pPr>
        <w:widowControl w:val="0"/>
        <w:tabs>
          <w:tab w:val="left" w:pos="0"/>
          <w:tab w:val="left" w:pos="876"/>
        </w:tabs>
        <w:spacing w:after="0" w:line="283"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bidi="ru-RU"/>
        </w:rPr>
        <w:t>5</w:t>
      </w:r>
      <w:r w:rsidRPr="009C4E88">
        <w:rPr>
          <w:rFonts w:ascii="Times New Roman" w:eastAsia="Times New Roman" w:hAnsi="Times New Roman" w:cs="Times New Roman"/>
          <w:sz w:val="24"/>
          <w:szCs w:val="24"/>
          <w:shd w:val="clear" w:color="auto" w:fill="FFFFFF"/>
          <w:lang w:val="ru-RU" w:eastAsia="ru-RU" w:bidi="ru-RU"/>
        </w:rPr>
        <w:t xml:space="preserve">) </w:t>
      </w:r>
      <w:r w:rsidRPr="009C4E88">
        <w:rPr>
          <w:rFonts w:ascii="Times New Roman" w:eastAsia="Times New Roman" w:hAnsi="Times New Roman" w:cs="Times New Roman"/>
          <w:sz w:val="24"/>
          <w:szCs w:val="24"/>
          <w:shd w:val="clear" w:color="auto" w:fill="FFFFFF"/>
          <w:lang w:eastAsia="ru-RU" w:bidi="ru-RU"/>
        </w:rPr>
        <w:t>несоблюдение ограничений и запретов, связанных с муниципальной службой, а также требований к служебному поведению муниципального служащего, внутреннего трудового распорядка Администрации;</w:t>
      </w:r>
    </w:p>
    <w:p w:rsidR="009C4E88" w:rsidRPr="009C4E88" w:rsidRDefault="009C4E88" w:rsidP="009C4E88">
      <w:pPr>
        <w:widowControl w:val="0"/>
        <w:tabs>
          <w:tab w:val="left" w:pos="0"/>
        </w:tabs>
        <w:spacing w:after="0" w:line="283"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bidi="ru-RU"/>
        </w:rPr>
        <w:t>6</w:t>
      </w:r>
      <w:r w:rsidRPr="009C4E88">
        <w:rPr>
          <w:rFonts w:ascii="Times New Roman" w:eastAsia="Times New Roman" w:hAnsi="Times New Roman" w:cs="Times New Roman"/>
          <w:sz w:val="24"/>
          <w:szCs w:val="24"/>
          <w:shd w:val="clear" w:color="auto" w:fill="FFFFFF"/>
          <w:lang w:val="ru-RU" w:eastAsia="ru-RU" w:bidi="ru-RU"/>
        </w:rPr>
        <w:t xml:space="preserve">) </w:t>
      </w:r>
      <w:r w:rsidRPr="009C4E88">
        <w:rPr>
          <w:rFonts w:ascii="Times New Roman" w:eastAsia="Times New Roman" w:hAnsi="Times New Roman" w:cs="Times New Roman"/>
          <w:sz w:val="24"/>
          <w:szCs w:val="24"/>
          <w:shd w:val="clear" w:color="auto" w:fill="FFFFFF"/>
          <w:lang w:eastAsia="ru-RU" w:bidi="ru-RU"/>
        </w:rPr>
        <w:t>правонарушения, совершенные в процессе осуществления своей деятельности;</w:t>
      </w:r>
    </w:p>
    <w:p w:rsidR="009C4E88" w:rsidRPr="009C4E88" w:rsidRDefault="009C4E88" w:rsidP="009C4E88">
      <w:pPr>
        <w:widowControl w:val="0"/>
        <w:tabs>
          <w:tab w:val="left" w:pos="0"/>
        </w:tabs>
        <w:spacing w:after="0" w:line="283" w:lineRule="exact"/>
        <w:ind w:firstLine="851"/>
        <w:jc w:val="both"/>
        <w:rPr>
          <w:rFonts w:ascii="Times New Roman" w:eastAsia="Times New Roman" w:hAnsi="Times New Roman" w:cs="Times New Roman"/>
          <w:sz w:val="20"/>
          <w:szCs w:val="20"/>
          <w:shd w:val="clear" w:color="auto" w:fill="FFFFFF"/>
          <w:lang w:val="ru-RU" w:eastAsia="ru-RU"/>
        </w:rPr>
      </w:pPr>
      <w:r w:rsidRPr="009C4E88">
        <w:rPr>
          <w:rFonts w:ascii="Times New Roman" w:eastAsia="Times New Roman" w:hAnsi="Times New Roman" w:cs="Times New Roman"/>
          <w:sz w:val="24"/>
          <w:szCs w:val="24"/>
          <w:shd w:val="clear" w:color="auto" w:fill="FFFFFF"/>
          <w:lang w:eastAsia="ru-RU" w:bidi="ru-RU"/>
        </w:rPr>
        <w:t>7</w:t>
      </w:r>
      <w:r w:rsidRPr="009C4E88">
        <w:rPr>
          <w:rFonts w:ascii="Times New Roman" w:eastAsia="Times New Roman" w:hAnsi="Times New Roman" w:cs="Times New Roman"/>
          <w:sz w:val="24"/>
          <w:szCs w:val="24"/>
          <w:shd w:val="clear" w:color="auto" w:fill="FFFFFF"/>
          <w:lang w:val="ru-RU" w:eastAsia="ru-RU" w:bidi="ru-RU"/>
        </w:rPr>
        <w:t xml:space="preserve">) </w:t>
      </w:r>
      <w:r w:rsidRPr="009C4E88">
        <w:rPr>
          <w:rFonts w:ascii="Times New Roman" w:eastAsia="Times New Roman" w:hAnsi="Times New Roman" w:cs="Times New Roman"/>
          <w:sz w:val="24"/>
          <w:szCs w:val="24"/>
          <w:shd w:val="clear" w:color="auto" w:fill="FFFFFF"/>
          <w:lang w:eastAsia="ru-RU" w:bidi="ru-RU"/>
        </w:rPr>
        <w:t>за утрату или порчу муниципального имущества, которое было предоставлено ему</w:t>
      </w:r>
      <w:r w:rsidRPr="009C4E88">
        <w:rPr>
          <w:rFonts w:ascii="Times New Roman" w:eastAsia="Times New Roman" w:hAnsi="Times New Roman" w:cs="Times New Roman"/>
          <w:sz w:val="20"/>
          <w:szCs w:val="20"/>
          <w:shd w:val="clear" w:color="auto" w:fill="FFFFFF"/>
          <w:lang w:eastAsia="ru-RU"/>
        </w:rPr>
        <w:t xml:space="preserve"> </w:t>
      </w:r>
      <w:r w:rsidRPr="009C4E88">
        <w:rPr>
          <w:rFonts w:ascii="Times New Roman" w:eastAsia="Times New Roman" w:hAnsi="Times New Roman" w:cs="Times New Roman"/>
          <w:sz w:val="24"/>
          <w:szCs w:val="24"/>
          <w:shd w:val="clear" w:color="auto" w:fill="FFFFFF"/>
          <w:lang w:eastAsia="ru-RU" w:bidi="ru-RU"/>
        </w:rPr>
        <w:t>для исполнения должностных обязанностей.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6. Комитет образования руководит деятельностью образовательных организаций, в </w:t>
      </w:r>
      <w:r w:rsidRPr="009C4E88">
        <w:rPr>
          <w:rFonts w:ascii="Times New Roman" w:eastAsia="Courier New" w:hAnsi="Times New Roman" w:cs="Times New Roman"/>
          <w:sz w:val="24"/>
          <w:szCs w:val="24"/>
          <w:lang w:eastAsia="ru-RU"/>
        </w:rPr>
        <w:t>том числе:</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 издает обязательные для руководителей образовательных организаций приказы и распоряжения;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 осуществляет ведомственный контроль за деятельностью образовательных организаций;</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согласует объем преподавательской (педагогической) нагрузки для руководителей образовательных организаций.</w:t>
      </w:r>
    </w:p>
    <w:p w:rsidR="009C4E88" w:rsidRPr="009C4E88" w:rsidRDefault="009C4E88" w:rsidP="009C4E88">
      <w:pPr>
        <w:widowControl w:val="0"/>
        <w:tabs>
          <w:tab w:val="left" w:pos="0"/>
        </w:tabs>
        <w:spacing w:after="0" w:line="274" w:lineRule="exact"/>
        <w:ind w:firstLine="851"/>
        <w:jc w:val="both"/>
        <w:rPr>
          <w:rFonts w:ascii="Times New Roman" w:eastAsia="Times New Roman" w:hAnsi="Times New Roman" w:cs="Times New Roman"/>
          <w:sz w:val="20"/>
          <w:szCs w:val="20"/>
          <w:shd w:val="clear" w:color="auto" w:fill="FFFFFF"/>
          <w:lang w:eastAsia="ru-RU"/>
        </w:rPr>
      </w:pPr>
      <w:r w:rsidRPr="009C4E88">
        <w:rPr>
          <w:rFonts w:ascii="Times New Roman" w:eastAsia="Times New Roman" w:hAnsi="Times New Roman" w:cs="Times New Roman"/>
          <w:sz w:val="24"/>
          <w:szCs w:val="24"/>
          <w:shd w:val="clear" w:color="auto" w:fill="FFFFFF"/>
          <w:lang w:eastAsia="ru-RU" w:bidi="ru-RU"/>
        </w:rPr>
        <w:t>7. Комитет образования, муниципальные служащие Комитета образования, работники ИМС несут ответственность перед населением муниципального образования «Подпорожский муниципальный район Ленинградской области», государством, физическими и юридическими лицами в соответствии с действующим законодательством.</w:t>
      </w:r>
    </w:p>
    <w:p w:rsidR="009C4E88" w:rsidRPr="009C4E88" w:rsidRDefault="009C4E88" w:rsidP="009C4E88">
      <w:pPr>
        <w:widowControl w:val="0"/>
        <w:tabs>
          <w:tab w:val="left" w:pos="6030"/>
        </w:tabs>
        <w:spacing w:after="0" w:line="240" w:lineRule="auto"/>
        <w:rPr>
          <w:rFonts w:ascii="Arial" w:eastAsia="Arial" w:hAnsi="Arial" w:cs="Arial"/>
          <w:lang w:eastAsia="ru-RU"/>
        </w:rPr>
      </w:pPr>
      <w:r w:rsidRPr="009C4E88">
        <w:rPr>
          <w:rFonts w:ascii="Arial" w:eastAsia="Arial" w:hAnsi="Arial" w:cs="Arial"/>
          <w:lang w:eastAsia="ru-RU"/>
        </w:rPr>
        <w:tab/>
      </w:r>
    </w:p>
    <w:p w:rsidR="009C4E88" w:rsidRPr="009C4E88" w:rsidRDefault="009C4E88" w:rsidP="009C4E88">
      <w:pPr>
        <w:widowControl w:val="0"/>
        <w:spacing w:after="0" w:line="240" w:lineRule="auto"/>
        <w:jc w:val="center"/>
        <w:rPr>
          <w:rFonts w:ascii="Times New Roman" w:eastAsia="Arial" w:hAnsi="Times New Roman" w:cs="Times New Roman"/>
          <w:sz w:val="24"/>
          <w:szCs w:val="24"/>
          <w:lang w:eastAsia="ru-RU"/>
        </w:rPr>
      </w:pPr>
      <w:r w:rsidRPr="009C4E88">
        <w:rPr>
          <w:rFonts w:ascii="Times New Roman" w:eastAsia="Arial" w:hAnsi="Times New Roman" w:cs="Times New Roman"/>
          <w:b/>
          <w:sz w:val="24"/>
          <w:szCs w:val="24"/>
          <w:lang w:eastAsia="ru-RU"/>
        </w:rPr>
        <w:t>Статья 6. Правовое положение и оплата труда работников Комитета образования</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 Правовое положение сотрудников Комитета образования определяется действующим трудовым законодательством Российской Федерации, законодательством о муниципальной службе, муниципальными правовыми актами Совета депутатов и Администрации.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2.  Работники Комитета образования являются муниципальными служащими. </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Назначение на должность муниципальной службы может осуществляться на конкурсной основе.</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4. Размеры должностных окладов и порядок установления надбавок, доплат, поощрений, премий, единовременных выплат и материальной помощи определяются муниципальными правовыми актами Совета депутатов в соответствии с федеральным и областным законодательством.</w:t>
      </w:r>
    </w:p>
    <w:p w:rsidR="009C4E88" w:rsidRPr="009C4E88" w:rsidRDefault="009C4E88" w:rsidP="009C4E88">
      <w:pPr>
        <w:widowControl w:val="0"/>
        <w:spacing w:after="0" w:line="240" w:lineRule="auto"/>
        <w:jc w:val="center"/>
        <w:rPr>
          <w:rFonts w:ascii="Times New Roman" w:eastAsia="Arial" w:hAnsi="Times New Roman" w:cs="Times New Roman"/>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7. Имущество и финансирование деятельности Комитета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 Финансирование деятельности Комитета образования, включая расходы на оплату труда работников осуществляется за счет средств, предусмотренных в бюджете Подпорожского муниципального района на содержание органов местного самоуправления.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2. Финансовое обеспечение деятельности Комитета образования в части переданных государственных полномочий осуществляется за счет ассигнований, предусмотренных в областном законе Ленинградской области об областном бюджете на очередной финансовый год, и направляемых в форме субвенций Администрации на осуществление отдельных государственных полномочий в сфере образования на территории Подпорожского муниципального района. </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Комитет образования не вправе использовать материальные и финансовые средства, выделенные на осуществление отдельных государственных полномочий, на другие цели.</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 xml:space="preserve">4. Имущество Подпорожского муниципального района, передаваемое Комитету образования для осуществления его деятельности, закрепляется за Комитетом </w:t>
      </w:r>
      <w:r w:rsidRPr="009C4E88">
        <w:rPr>
          <w:rFonts w:ascii="Times New Roman" w:eastAsia="Arial" w:hAnsi="Times New Roman" w:cs="Times New Roman"/>
          <w:sz w:val="24"/>
          <w:szCs w:val="24"/>
          <w:lang w:eastAsia="ru-RU"/>
        </w:rPr>
        <w:lastRenderedPageBreak/>
        <w:t>образования на праве оперативного управления и отражается на балансе Комитета образования.</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5. Комитет образования не вправе отчуждать или иным образом распоряжаться закрепленным за ним имуществом.</w:t>
      </w:r>
    </w:p>
    <w:p w:rsidR="009C4E88" w:rsidRPr="009C4E88" w:rsidRDefault="009C4E88" w:rsidP="009C4E88">
      <w:pPr>
        <w:widowControl w:val="0"/>
        <w:spacing w:after="0" w:line="240" w:lineRule="auto"/>
        <w:jc w:val="center"/>
        <w:rPr>
          <w:rFonts w:ascii="Times New Roman" w:eastAsia="Arial" w:hAnsi="Times New Roman" w:cs="Times New Roman"/>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8. Управление муниципальными учреждениями Подпорожского района, подведомственными Комитету образования</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9C4E88">
        <w:rPr>
          <w:rFonts w:ascii="Times New Roman" w:eastAsia="Times New Roman" w:hAnsi="Times New Roman" w:cs="Times New Roman"/>
          <w:sz w:val="24"/>
          <w:szCs w:val="24"/>
          <w:lang w:eastAsia="ru-RU"/>
        </w:rPr>
        <w:t xml:space="preserve">1. На основании муниципального правового акта Администрации Комитет образования осуществляет следующие функции и полномочия учредителя, подведомственных муниципальных учреждений (далее по тексту – подведомственные учреждения): </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sz w:val="24"/>
          <w:szCs w:val="24"/>
          <w:lang w:eastAsia="ru-RU"/>
        </w:rPr>
        <w:t>а) согласование программы развития образовательной организации;</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б) устанавливает порядок и сроки проведения аттестации кандидатов и руководителей на должность руководителя</w:t>
      </w:r>
      <w:r w:rsidRPr="009C4E88">
        <w:rPr>
          <w:rFonts w:ascii="Times New Roman" w:eastAsia="Times New Roman" w:hAnsi="Times New Roman" w:cs="Times New Roman"/>
          <w:sz w:val="24"/>
          <w:szCs w:val="24"/>
          <w:lang w:eastAsia="ru-RU"/>
        </w:rPr>
        <w:t xml:space="preserve"> муниципальной образовательной организации Подпорожского муниципального района;</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 xml:space="preserve">в) </w:t>
      </w:r>
      <w:r w:rsidRPr="009C4E88">
        <w:rPr>
          <w:rFonts w:ascii="Times New Roman" w:eastAsia="Times New Roman" w:hAnsi="Times New Roman" w:cs="Times New Roman"/>
          <w:sz w:val="24"/>
          <w:szCs w:val="24"/>
          <w:lang w:eastAsia="ru-RU"/>
        </w:rPr>
        <w:t>устанавливает порядок принятия и анализа ежегодных отчетов образовательных организаций о поступлении и расходовании финансовых и материальных средств, а также отчет о результатах самообследования;</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г)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r w:rsidRPr="009C4E88">
        <w:rPr>
          <w:rFonts w:ascii="Times New Roman" w:eastAsia="Times New Roman" w:hAnsi="Times New Roman" w:cs="Times New Roman"/>
          <w:sz w:val="24"/>
          <w:szCs w:val="24"/>
          <w:lang w:eastAsia="ru-RU"/>
        </w:rPr>
        <w:t xml:space="preserve">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(приостановления) соответствующей лицензии, лишения (приостановления действия)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д) у</w:t>
      </w:r>
      <w:r w:rsidRPr="009C4E88">
        <w:rPr>
          <w:rFonts w:ascii="Times New Roman" w:eastAsia="Times New Roman" w:hAnsi="Times New Roman" w:cs="Times New Roman"/>
          <w:sz w:val="24"/>
          <w:szCs w:val="24"/>
          <w:lang w:eastAsia="ru-RU"/>
        </w:rPr>
        <w:t>станавливает порядок назначения руководителя образовательной организации;</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 xml:space="preserve">е) </w:t>
      </w:r>
      <w:r w:rsidRPr="009C4E88">
        <w:rPr>
          <w:rFonts w:ascii="Times New Roman" w:eastAsia="Times New Roman" w:hAnsi="Times New Roman" w:cs="Times New Roman"/>
          <w:sz w:val="24"/>
          <w:szCs w:val="24"/>
          <w:lang w:eastAsia="ru-RU"/>
        </w:rPr>
        <w:t>устанавливает порядок выдачи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 xml:space="preserve">ж) </w:t>
      </w:r>
      <w:r w:rsidRPr="009C4E88">
        <w:rPr>
          <w:rFonts w:ascii="Times New Roman" w:eastAsia="Times New Roman" w:hAnsi="Times New Roman" w:cs="Times New Roman"/>
          <w:sz w:val="24"/>
          <w:szCs w:val="24"/>
          <w:lang w:eastAsia="ru-RU"/>
        </w:rPr>
        <w:t>устанавливает порядок комплектования специальных специализированных структурных подразделений</w:t>
      </w:r>
      <w:r w:rsidRPr="009C4E88">
        <w:rPr>
          <w:rFonts w:ascii="Times New Roman" w:eastAsia="Times New Roman" w:hAnsi="Times New Roman" w:cs="Times New Roman"/>
          <w:bCs/>
          <w:sz w:val="24"/>
          <w:szCs w:val="24"/>
          <w:lang w:eastAsia="ru-RU"/>
        </w:rPr>
        <w:t xml:space="preserve"> в</w:t>
      </w:r>
      <w:r w:rsidRPr="009C4E88">
        <w:rPr>
          <w:rFonts w:ascii="Times New Roman" w:eastAsia="Times New Roman" w:hAnsi="Times New Roman" w:cs="Times New Roman"/>
          <w:sz w:val="24"/>
          <w:szCs w:val="24"/>
          <w:lang w:eastAsia="ru-RU"/>
        </w:rPr>
        <w:t xml:space="preserve">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 xml:space="preserve">з) </w:t>
      </w:r>
      <w:r w:rsidRPr="009C4E88">
        <w:rPr>
          <w:rFonts w:ascii="Times New Roman" w:eastAsia="Times New Roman" w:hAnsi="Times New Roman" w:cs="Times New Roman"/>
          <w:sz w:val="24"/>
          <w:szCs w:val="24"/>
          <w:lang w:eastAsia="ru-RU"/>
        </w:rPr>
        <w:t>организует обеспечение спортивной экипировкой, спортивным инвентарем и оборудованием, питанием, а также проезд на тренировочные, физкультурные и спортивные мероприятия;</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 xml:space="preserve">и) </w:t>
      </w:r>
      <w:r w:rsidRPr="009C4E88">
        <w:rPr>
          <w:rFonts w:ascii="Times New Roman" w:eastAsia="Times New Roman" w:hAnsi="Times New Roman" w:cs="Times New Roman"/>
          <w:sz w:val="24"/>
          <w:szCs w:val="24"/>
          <w:lang w:eastAsia="ru-RU"/>
        </w:rPr>
        <w:t>размещает сведения о доходах, об имуществе и обязательствах имущественного характера, представленных руководителями подведомственных учреждений, в информационно-телекоммуникационной сети "Интернет" на официальном сайте Комитета образования;</w:t>
      </w:r>
    </w:p>
    <w:p w:rsidR="009C4E88" w:rsidRPr="009C4E88" w:rsidRDefault="009C4E88" w:rsidP="009C4E88">
      <w:pPr>
        <w:tabs>
          <w:tab w:val="left" w:pos="993"/>
          <w:tab w:val="left" w:pos="1276"/>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bCs/>
          <w:sz w:val="24"/>
          <w:szCs w:val="24"/>
          <w:lang w:eastAsia="ru-RU"/>
        </w:rPr>
      </w:pPr>
      <w:r w:rsidRPr="009C4E88">
        <w:rPr>
          <w:rFonts w:ascii="Times New Roman" w:eastAsia="Times New Roman" w:hAnsi="Times New Roman" w:cs="Times New Roman"/>
          <w:bCs/>
          <w:sz w:val="24"/>
          <w:szCs w:val="24"/>
          <w:lang w:eastAsia="ru-RU"/>
        </w:rPr>
        <w:t xml:space="preserve">к) </w:t>
      </w:r>
      <w:r w:rsidRPr="009C4E88">
        <w:rPr>
          <w:rFonts w:ascii="Times New Roman" w:eastAsia="Times New Roman" w:hAnsi="Times New Roman" w:cs="Times New Roman"/>
          <w:sz w:val="24"/>
          <w:szCs w:val="24"/>
          <w:lang w:eastAsia="ru-RU"/>
        </w:rPr>
        <w:t>осуществляет иные функции и полномочия учредителя подведомственных учреждений, установленные действующим законодательством.</w:t>
      </w:r>
    </w:p>
    <w:p w:rsidR="009C4E88" w:rsidRPr="009C4E88" w:rsidRDefault="009C4E88" w:rsidP="009C4E88">
      <w:pPr>
        <w:widowControl w:val="0"/>
        <w:numPr>
          <w:ilvl w:val="0"/>
          <w:numId w:val="5"/>
        </w:numPr>
        <w:tabs>
          <w:tab w:val="left" w:pos="993"/>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Перечень подведомственных Комитету образования муниципальных учреждений утверждается муниципальным правовым актом Администрации.</w:t>
      </w:r>
    </w:p>
    <w:p w:rsidR="009C4E88" w:rsidRPr="009C4E88" w:rsidRDefault="009C4E88" w:rsidP="009C4E88">
      <w:pPr>
        <w:widowControl w:val="0"/>
        <w:numPr>
          <w:ilvl w:val="0"/>
          <w:numId w:val="5"/>
        </w:numPr>
        <w:tabs>
          <w:tab w:val="left" w:pos="993"/>
          <w:tab w:val="left" w:pos="1276"/>
        </w:tabs>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Комитет образования осуществляет функции главного распорядителя бюджетных средств в отношении подведомственных учреждений, главного администратора и администратора доходов бюджета в соответствии с действующим законодательством.</w:t>
      </w:r>
    </w:p>
    <w:p w:rsidR="009C4E88" w:rsidRPr="009C4E88" w:rsidRDefault="009C4E88" w:rsidP="009C4E88">
      <w:pPr>
        <w:widowControl w:val="0"/>
        <w:tabs>
          <w:tab w:val="left" w:pos="993"/>
          <w:tab w:val="left" w:pos="1276"/>
        </w:tabs>
        <w:spacing w:after="0" w:line="240" w:lineRule="auto"/>
        <w:ind w:firstLine="851"/>
        <w:jc w:val="center"/>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r w:rsidRPr="009C4E88">
        <w:rPr>
          <w:rFonts w:ascii="Times New Roman" w:eastAsia="Arial" w:hAnsi="Times New Roman" w:cs="Times New Roman"/>
          <w:b/>
          <w:sz w:val="24"/>
          <w:szCs w:val="24"/>
          <w:lang w:eastAsia="ru-RU"/>
        </w:rPr>
        <w:t>Статья 9. Порядок ликвидации и реорганизации Комитета образования</w:t>
      </w:r>
    </w:p>
    <w:p w:rsidR="009C4E88" w:rsidRPr="009C4E88" w:rsidRDefault="009C4E88" w:rsidP="009C4E88">
      <w:pPr>
        <w:widowControl w:val="0"/>
        <w:spacing w:after="0" w:line="240" w:lineRule="auto"/>
        <w:jc w:val="center"/>
        <w:rPr>
          <w:rFonts w:ascii="Times New Roman" w:eastAsia="Arial" w:hAnsi="Times New Roman" w:cs="Times New Roman"/>
          <w:b/>
          <w:sz w:val="24"/>
          <w:szCs w:val="24"/>
          <w:lang w:eastAsia="ru-RU"/>
        </w:rPr>
      </w:pP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1. Ликвидация или реорганизация Комитета образования осуществляется на основании решения Совета депутатов в соответствии с действующим законодательством.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2. При реорганизации и ликвидации Комитета образования, увольняемым работникам гарантируется сохранение их прав и интересов в соответствии с действующим законодательством.</w:t>
      </w:r>
    </w:p>
    <w:p w:rsidR="009C4E88" w:rsidRPr="009C4E88" w:rsidRDefault="009C4E88" w:rsidP="009C4E88">
      <w:pPr>
        <w:widowControl w:val="0"/>
        <w:spacing w:after="0" w:line="240" w:lineRule="auto"/>
        <w:ind w:firstLine="851"/>
        <w:jc w:val="both"/>
        <w:rPr>
          <w:rFonts w:ascii="Times New Roman" w:eastAsia="Arial" w:hAnsi="Times New Roman" w:cs="Times New Roman"/>
          <w:sz w:val="24"/>
          <w:szCs w:val="24"/>
          <w:lang w:eastAsia="ru-RU"/>
        </w:rPr>
      </w:pPr>
      <w:r w:rsidRPr="009C4E88">
        <w:rPr>
          <w:rFonts w:ascii="Times New Roman" w:eastAsia="Arial" w:hAnsi="Times New Roman" w:cs="Times New Roman"/>
          <w:sz w:val="24"/>
          <w:szCs w:val="24"/>
          <w:lang w:eastAsia="ru-RU"/>
        </w:rPr>
        <w:t>3. Комитет образования считается прекратившим деятельность после внесения записи об этом в единый государственный реестр юридических лиц.</w:t>
      </w:r>
    </w:p>
    <w:p w:rsidR="009C4E88" w:rsidRPr="009C4E88" w:rsidRDefault="009C4E88" w:rsidP="009C4E88">
      <w:pPr>
        <w:widowControl w:val="0"/>
        <w:spacing w:after="0" w:line="240" w:lineRule="auto"/>
        <w:rPr>
          <w:rFonts w:ascii="Times New Roman" w:eastAsia="Times New Roman" w:hAnsi="Times New Roman" w:cs="Times New Roman"/>
          <w:sz w:val="24"/>
          <w:szCs w:val="24"/>
          <w:lang w:eastAsia="ru-RU"/>
        </w:rPr>
      </w:pPr>
      <w:r w:rsidRPr="009C4E88">
        <w:rPr>
          <w:rFonts w:ascii="Times New Roman" w:eastAsia="Times New Roman" w:hAnsi="Times New Roman" w:cs="Times New Roman"/>
          <w:sz w:val="24"/>
          <w:szCs w:val="24"/>
          <w:lang w:eastAsia="ru-RU"/>
        </w:rPr>
        <w:t xml:space="preserve"> </w:t>
      </w:r>
    </w:p>
    <w:p w:rsidR="009C4E88" w:rsidRPr="009C4E88" w:rsidRDefault="009C4E88" w:rsidP="009C4E88">
      <w:pPr>
        <w:widowControl w:val="0"/>
        <w:spacing w:after="0" w:line="240" w:lineRule="auto"/>
        <w:rPr>
          <w:rFonts w:ascii="Times New Roman" w:eastAsia="Times New Roman" w:hAnsi="Times New Roman" w:cs="Times New Roman"/>
          <w:sz w:val="24"/>
          <w:szCs w:val="24"/>
          <w:lang w:eastAsia="ru-RU"/>
        </w:rPr>
      </w:pPr>
      <w:r w:rsidRPr="009C4E88">
        <w:rPr>
          <w:rFonts w:ascii="Times New Roman" w:eastAsia="Times New Roman" w:hAnsi="Times New Roman" w:cs="Times New Roman"/>
          <w:sz w:val="24"/>
          <w:szCs w:val="24"/>
          <w:lang w:eastAsia="ru-RU"/>
        </w:rPr>
        <w:t xml:space="preserve"> </w:t>
      </w:r>
    </w:p>
    <w:p w:rsidR="009C4E88" w:rsidRPr="009C4E88" w:rsidRDefault="009C4E88" w:rsidP="009C4E88">
      <w:pPr>
        <w:widowControl w:val="0"/>
        <w:spacing w:after="0" w:line="240" w:lineRule="auto"/>
        <w:rPr>
          <w:rFonts w:ascii="Times New Roman" w:eastAsia="Times New Roman" w:hAnsi="Times New Roman" w:cs="Times New Roman"/>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9C4E88" w:rsidRPr="009C4E88" w:rsidRDefault="009C4E88" w:rsidP="009C4E88">
      <w:pPr>
        <w:spacing w:after="0" w:line="240" w:lineRule="auto"/>
        <w:jc w:val="center"/>
        <w:rPr>
          <w:rFonts w:ascii="Times New Roman" w:eastAsia="Times New Roman" w:hAnsi="Times New Roman" w:cs="Times New Roman"/>
          <w:b/>
          <w:sz w:val="24"/>
          <w:szCs w:val="24"/>
          <w:lang w:eastAsia="ru-RU"/>
        </w:rPr>
      </w:pPr>
    </w:p>
    <w:p w:rsidR="00AF4ED6" w:rsidRDefault="009C4E88">
      <w:bookmarkStart w:id="0" w:name="_GoBack"/>
      <w:bookmarkEnd w:id="0"/>
    </w:p>
    <w:sectPr w:rsidR="00AF4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209"/>
    <w:multiLevelType w:val="hybridMultilevel"/>
    <w:tmpl w:val="0EB8084C"/>
    <w:lvl w:ilvl="0" w:tplc="BAF269C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9B71EB"/>
    <w:multiLevelType w:val="hybridMultilevel"/>
    <w:tmpl w:val="93545FEE"/>
    <w:lvl w:ilvl="0" w:tplc="A5A8A3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32B7C"/>
    <w:multiLevelType w:val="hybridMultilevel"/>
    <w:tmpl w:val="9B5E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86DB9"/>
    <w:multiLevelType w:val="hybridMultilevel"/>
    <w:tmpl w:val="9E942E52"/>
    <w:lvl w:ilvl="0" w:tplc="04190011">
      <w:start w:val="1"/>
      <w:numFmt w:val="decimal"/>
      <w:lvlText w:val="%1)"/>
      <w:lvlJc w:val="left"/>
      <w:pPr>
        <w:ind w:left="2490" w:hanging="360"/>
      </w:pPr>
      <w:rPr>
        <w:rFont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
    <w:nsid w:val="45F76952"/>
    <w:multiLevelType w:val="hybridMultilevel"/>
    <w:tmpl w:val="166A4AA8"/>
    <w:lvl w:ilvl="0" w:tplc="D570C3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3075E21"/>
    <w:multiLevelType w:val="hybridMultilevel"/>
    <w:tmpl w:val="44084E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FC77D4"/>
    <w:multiLevelType w:val="hybridMultilevel"/>
    <w:tmpl w:val="A724C41C"/>
    <w:lvl w:ilvl="0" w:tplc="4E26668C">
      <w:start w:val="5"/>
      <w:numFmt w:val="decimal"/>
      <w:lvlText w:val="%1."/>
      <w:lvlJc w:val="left"/>
      <w:pPr>
        <w:ind w:left="1220" w:hanging="360"/>
      </w:pPr>
      <w:rPr>
        <w:rFonts w:hint="default"/>
        <w:sz w:val="24"/>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88"/>
    <w:rsid w:val="00162600"/>
    <w:rsid w:val="007900F3"/>
    <w:rsid w:val="009C4E88"/>
    <w:rsid w:val="00F9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qFormat/>
    <w:rsid w:val="007900F3"/>
    <w:pPr>
      <w:autoSpaceDE w:val="0"/>
      <w:autoSpaceDN w:val="0"/>
      <w:adjustRightInd w:val="0"/>
      <w:ind w:firstLine="540"/>
      <w:jc w:val="both"/>
    </w:pPr>
    <w:rPr>
      <w:rFonts w:ascii="Times New Roman" w:eastAsia="Times New Roman" w:hAnsi="Times New Roman" w:cs="Times New Roman"/>
      <w:sz w:val="24"/>
      <w:szCs w:val="24"/>
      <w:lang w:eastAsia="ru-RU"/>
    </w:rPr>
  </w:style>
  <w:style w:type="paragraph" w:styleId="a3">
    <w:name w:val="No Spacing"/>
    <w:uiPriority w:val="1"/>
    <w:qFormat/>
    <w:rsid w:val="007900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qFormat/>
    <w:rsid w:val="007900F3"/>
    <w:pPr>
      <w:autoSpaceDE w:val="0"/>
      <w:autoSpaceDN w:val="0"/>
      <w:adjustRightInd w:val="0"/>
      <w:ind w:firstLine="540"/>
      <w:jc w:val="both"/>
    </w:pPr>
    <w:rPr>
      <w:rFonts w:ascii="Times New Roman" w:eastAsia="Times New Roman" w:hAnsi="Times New Roman" w:cs="Times New Roman"/>
      <w:sz w:val="24"/>
      <w:szCs w:val="24"/>
      <w:lang w:eastAsia="ru-RU"/>
    </w:rPr>
  </w:style>
  <w:style w:type="paragraph" w:styleId="a3">
    <w:name w:val="No Spacing"/>
    <w:uiPriority w:val="1"/>
    <w:qFormat/>
    <w:rsid w:val="00790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E5DE41770C93512B73D8BE3A5FC669E4DCA45A16B9FA754D66139E42E65F9F70B4C0F65301A5480aAN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5DE41770C93512B73D8BE3A5FC669E4DCA45A16B9FA754D66139E42E65F9F70B4C0F65301A5480aAN7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2017-04-14T08:26:00Z</dcterms:created>
  <dcterms:modified xsi:type="dcterms:W3CDTF">2017-04-14T08:27:00Z</dcterms:modified>
</cp:coreProperties>
</file>